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B7A" w14:textId="5E14787E" w:rsidR="00FE4E4F" w:rsidRDefault="007044D0" w:rsidP="00FE4E4F">
      <w:pPr>
        <w:tabs>
          <w:tab w:val="right" w:pos="9000"/>
        </w:tabs>
        <w:spacing w:after="120" w:line="240" w:lineRule="auto"/>
        <w:rPr>
          <w:rFonts w:cs="Arial"/>
          <w:b/>
          <w:sz w:val="40"/>
        </w:rPr>
      </w:pPr>
      <w:r>
        <w:rPr>
          <w:noProof/>
          <w:lang w:eastAsia="en-GB"/>
        </w:rPr>
        <mc:AlternateContent>
          <mc:Choice Requires="wps">
            <w:drawing>
              <wp:anchor distT="0" distB="0" distL="114300" distR="114300" simplePos="0" relativeHeight="251658241" behindDoc="0" locked="0" layoutInCell="1" allowOverlap="1" wp14:anchorId="17152533" wp14:editId="1FC61F62">
                <wp:simplePos x="0" y="0"/>
                <wp:positionH relativeFrom="margin">
                  <wp:align>center</wp:align>
                </wp:positionH>
                <wp:positionV relativeFrom="paragraph">
                  <wp:posOffset>9525</wp:posOffset>
                </wp:positionV>
                <wp:extent cx="320802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020" cy="1133475"/>
                        </a:xfrm>
                        <a:prstGeom prst="rect">
                          <a:avLst/>
                        </a:prstGeom>
                        <a:solidFill>
                          <a:sysClr val="window" lastClr="FFFFFF"/>
                        </a:solidFill>
                        <a:ln w="6350">
                          <a:noFill/>
                        </a:ln>
                        <a:effectLst/>
                      </wps:spPr>
                      <wps:txb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0"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52533" id="_x0000_t202" coordsize="21600,21600" o:spt="202" path="m,l,21600r21600,l21600,xe">
                <v:stroke joinstyle="miter"/>
                <v:path gradientshapeok="t" o:connecttype="rect"/>
              </v:shapetype>
              <v:shape id="Text Box 3" o:spid="_x0000_s1026" type="#_x0000_t202" style="position:absolute;margin-left:0;margin-top:.75pt;width:252.6pt;height:8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fXWgIAALIEAAAOAAAAZHJzL2Uyb0RvYy54bWysVMtu2zAQvBfoPxC8N5IfeRmRAzeBiwJG&#10;EiApcqYpKhZKcVmStuR+fYeUnLhpT0V9oJfc4Q53d1ZX112j2U45X5Mp+Ogk50wZSWVtXgr+7Wn5&#10;6YIzH4QphSajCr5Xnl/PP364au1MjWlDulSOIYjxs9YWfBOCnWWZlxvVCH9CVhk4K3KNCNi6l6x0&#10;okX0RmfjPD/LWnKldSSV9zi97Z18nuJXlZLhvqq8CkwXHG8LaXVpXcc1m1+J2YsTdlPL4RniH17R&#10;iNqA9DXUrQiCbV39R6imlo48VeFEUpNRVdVSpRyQzSh/l83jRliVckFxvH0tk/9/YeXd7sGxuiz4&#10;hDMjGrToSXWBfaaOTWJ1WutnAD1awEKHY3Q5ZertiuR3D0h2hOkveKBjNbrKNfEfeTJcRAP2r0WP&#10;LBKHk3F+kY/hkvCNRpPJ9Pw0Emdv163z4YuihkWj4A5dTU8Qu5UPPfQAiWyedF0ua63TZu9vtGM7&#10;AQFANyW1nGnhAw4Lvky/ge23a9qwtuBnk9M8MRmK8XoqbWJclcQ18McC9DlHK3TrDtBorqnco3CO&#10;euF5K5c1cljhAQ/CQWnIG9MT7rFUmkBJg8XZhtzPv51HPAQAL2ctlFtw/2MrnEJeXw2kcTmaTqPU&#10;02Z6eh5r644962OP2TY3hNqMMKdWJjPigz6YlaPmGUO2iKxwCSPBXfBwMG9CP08YUqkWiwSCuK0I&#10;K/No5UEvsUNP3bNwdmhjgALu6KBxMXvXzR4bS21osQ1U1anVb1UdhIfBSGIZhjhO3vE+od4+NfNf&#10;AAAA//8DAFBLAwQUAAYACAAAACEAcHDqDtwAAAAGAQAADwAAAGRycy9kb3ducmV2LnhtbEyPQUvE&#10;MBCF74L/IYzgzU1cqCy16SKi6IJltQpes83YVptJSbLbur/e8aTHN29473vFenaDOGCIvScNlwsF&#10;AqnxtqdWw9vr/cUKREyGrBk8oYZvjLAuT08Kk1s/0Qse6tQKDqGYGw1dSmMuZWw6dCYu/IjE3ocP&#10;ziSWoZU2mInD3SCXSl1JZ3rihs6MeNth81XvnYb3qX4I283m83l8rI7bY1094V2l9fnZfHMNIuGc&#10;/p7hF5/RoWSmnd+TjWLQwEMSXzMQbGYqW4LYsV4pBbIs5H/88gcAAP//AwBQSwECLQAUAAYACAAA&#10;ACEAtoM4kv4AAADhAQAAEwAAAAAAAAAAAAAAAAAAAAAAW0NvbnRlbnRfVHlwZXNdLnhtbFBLAQIt&#10;ABQABgAIAAAAIQA4/SH/1gAAAJQBAAALAAAAAAAAAAAAAAAAAC8BAABfcmVscy8ucmVsc1BLAQIt&#10;ABQABgAIAAAAIQDI5FfXWgIAALIEAAAOAAAAAAAAAAAAAAAAAC4CAABkcnMvZTJvRG9jLnhtbFBL&#10;AQItABQABgAIAAAAIQBwcOoO3AAAAAYBAAAPAAAAAAAAAAAAAAAAALQEAABkcnMvZG93bnJldi54&#10;bWxQSwUGAAAAAAQABADzAAAAvQUAAAAA&#10;" fillcolor="window" stroked="f" strokeweight=".5pt">
                <v:textbo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1"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v:textbox>
                <w10:wrap anchorx="margin"/>
              </v:shape>
            </w:pict>
          </mc:Fallback>
        </mc:AlternateContent>
      </w:r>
      <w:r w:rsidR="00061A3A">
        <w:rPr>
          <w:noProof/>
          <w:lang w:eastAsia="en-GB"/>
        </w:rPr>
        <mc:AlternateContent>
          <mc:Choice Requires="wps">
            <w:drawing>
              <wp:anchor distT="0" distB="0" distL="114300" distR="114300" simplePos="0" relativeHeight="251658240" behindDoc="0" locked="0" layoutInCell="1" allowOverlap="1" wp14:anchorId="0B18F1A4" wp14:editId="5AD73C10">
                <wp:simplePos x="0" y="0"/>
                <wp:positionH relativeFrom="margin">
                  <wp:align>left</wp:align>
                </wp:positionH>
                <wp:positionV relativeFrom="paragraph">
                  <wp:posOffset>-7620</wp:posOffset>
                </wp:positionV>
                <wp:extent cx="1304925" cy="1276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04925" cy="1276350"/>
                        </a:xfrm>
                        <a:prstGeom prst="rect">
                          <a:avLst/>
                        </a:prstGeom>
                        <a:solidFill>
                          <a:schemeClr val="lt1"/>
                        </a:solidFill>
                        <a:ln w="6350">
                          <a:noFill/>
                        </a:ln>
                      </wps:spPr>
                      <wps:txb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F1A4" id="Text Box 1" o:spid="_x0000_s1027" type="#_x0000_t202" style="position:absolute;margin-left:0;margin-top:-.6pt;width:102.75pt;height:10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VQQIAAIEEAAAOAAAAZHJzL2Uyb0RvYy54bWysVN9v2jAQfp+0/8Hy+whQaNeIUDEqpkmo&#10;rQRTn41jE0uOz7MNCfvrd3YCZd2epr04d77z/fi+u8we2lqTo3BegSnoaDCkRBgOpTL7gn7frj59&#10;psQHZkqmwYiCnoSnD/OPH2aNzcUYKtClcASDGJ83tqBVCDbPMs8rUTM/ACsMGiW4mgVU3T4rHWsw&#10;eq2z8XB4mzXgSuuAC+/x9rEz0nmKL6Xg4VlKLwLRBcXaQjpdOnfxzOYzlu8ds5XifRnsH6qomTKY&#10;9BLqkQVGDk79EapW3IEHGQYc6gykVFykHrCb0fBdN5uKWZF6QXC8vcDk/19Y/nR8cUSVyB0lhtVI&#10;0Va0gXyBlowiOo31OTptLLqFFq+jZ3/v8TI23UpXxy+2Q9COOJ8u2MZgPD66GU7ux1NKONpG47vb&#10;m2lCP3t7bp0PXwXUJAoFdUhewpQd1z5gSnQ9u8RsHrQqV0rrpMSBEUvtyJEh1TqkIvHFb17akKag&#10;KXV8ZCA+7yJrgwlis11TUQrtru2h6RveQXlCHBx0c+QtXymsdc18eGEOBwdbx2UIz3hIDZgLeomS&#10;CtzPv91Hf+QTrZQ0OIgF9T8OzAlK9DeDTN+PJpM4uUmZTO/GqLhry+7aYg71EhAAZBOrS2L0D/os&#10;Sgf1K+7MImZFEzMccxc0nMVl6NYDd46LxSI54axaFtZmY3kMHbGLTGzbV+ZsT1dApp/gPLIsf8da&#10;59uhvjgEkCpRGnHuUO3hxzlPTPc7GRfpWk9eb3+O+S8AAAD//wMAUEsDBBQABgAIAAAAIQBkGHET&#10;4AAAAAcBAAAPAAAAZHJzL2Rvd25yZXYueG1sTI9LT8MwEITvSP0P1lbiglqnqVLaEKdCiIfEjYaH&#10;uLnxkkTE6yh2k/DvWU70OJrRzDfZfrKtGLD3jSMFq2UEAql0pqFKwWvxsNiC8EGT0a0jVPCDHvb5&#10;7CLTqXEjveBwCJXgEvKpVlCH0KVS+rJGq/3SdUjsfbne6sCyr6Tp9cjltpVxFG2k1Q3xQq07vKux&#10;/D6crILPq+rj2U+Pb+M6WXf3T0Nx/W4KpS7n0+0NiIBT+A/DHz6jQ85MR3ci40WrgI8EBYtVDILd&#10;OEoSEEeO7XZbkHkmz/nzXwAAAP//AwBQSwECLQAUAAYACAAAACEAtoM4kv4AAADhAQAAEwAAAAAA&#10;AAAAAAAAAAAAAAAAW0NvbnRlbnRfVHlwZXNdLnhtbFBLAQItABQABgAIAAAAIQA4/SH/1gAAAJQB&#10;AAALAAAAAAAAAAAAAAAAAC8BAABfcmVscy8ucmVsc1BLAQItABQABgAIAAAAIQA1vv/VQQIAAIEE&#10;AAAOAAAAAAAAAAAAAAAAAC4CAABkcnMvZTJvRG9jLnhtbFBLAQItABQABgAIAAAAIQBkGHET4AAA&#10;AAcBAAAPAAAAAAAAAAAAAAAAAJsEAABkcnMvZG93bnJldi54bWxQSwUGAAAAAAQABADzAAAAqAUA&#10;AAAA&#10;" fillcolor="white [3201]" stroked="f" strokeweight=".5pt">
                <v:textbo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v:textbox>
                <w10:wrap anchorx="margin"/>
              </v:shape>
            </w:pict>
          </mc:Fallback>
        </mc:AlternateContent>
      </w:r>
      <w:r w:rsidR="007B79CE">
        <w:rPr>
          <w:b/>
          <w:sz w:val="28"/>
        </w:rPr>
        <w:tab/>
      </w:r>
      <w:r w:rsidR="00CC5578">
        <w:rPr>
          <w:noProof/>
          <w:lang w:eastAsia="en-GB"/>
        </w:rPr>
        <w:drawing>
          <wp:inline distT="0" distB="0" distL="0" distR="0" wp14:anchorId="1ACE9DCB" wp14:editId="0388327E">
            <wp:extent cx="1152525" cy="9625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59753" cy="968610"/>
                    </a:xfrm>
                    <a:prstGeom prst="rect">
                      <a:avLst/>
                    </a:prstGeom>
                    <a:noFill/>
                    <a:ln>
                      <a:noFill/>
                    </a:ln>
                  </pic:spPr>
                </pic:pic>
              </a:graphicData>
            </a:graphic>
          </wp:inline>
        </w:drawing>
      </w:r>
    </w:p>
    <w:p w14:paraId="1FF59761" w14:textId="77777777" w:rsidR="007B79CE" w:rsidRPr="00615DF3" w:rsidRDefault="007B79CE" w:rsidP="00FE4E4F">
      <w:pPr>
        <w:pStyle w:val="Default"/>
        <w:tabs>
          <w:tab w:val="right" w:pos="9000"/>
        </w:tabs>
        <w:rPr>
          <w:rFonts w:ascii="Arial" w:hAnsi="Arial" w:cs="Arial"/>
          <w:b/>
        </w:rPr>
      </w:pPr>
    </w:p>
    <w:p w14:paraId="7DDDEE5B" w14:textId="0BE0D71F" w:rsidR="007044D0" w:rsidRPr="00B35EA0" w:rsidRDefault="00CC5578" w:rsidP="007044D0">
      <w:pPr>
        <w:pStyle w:val="Default"/>
        <w:ind w:left="-720" w:right="-514"/>
        <w:jc w:val="center"/>
        <w:rPr>
          <w:rFonts w:asciiTheme="minorHAnsi" w:hAnsiTheme="minorHAnsi" w:cstheme="minorHAnsi"/>
          <w:b/>
          <w:color w:val="002060"/>
          <w:sz w:val="56"/>
          <w:szCs w:val="44"/>
        </w:rPr>
      </w:pPr>
      <w:r>
        <w:rPr>
          <w:rFonts w:asciiTheme="minorHAnsi" w:hAnsiTheme="minorHAnsi" w:cstheme="minorHAnsi"/>
          <w:b/>
          <w:color w:val="002060"/>
          <w:sz w:val="56"/>
          <w:szCs w:val="44"/>
        </w:rPr>
        <w:t>Teaching Assistant Level 2</w:t>
      </w:r>
    </w:p>
    <w:p w14:paraId="26284E4C" w14:textId="46D324E7" w:rsidR="007044D0" w:rsidRDefault="00CC5578" w:rsidP="007044D0">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Term Time only – 2</w:t>
      </w:r>
      <w:r w:rsidR="0086283C">
        <w:rPr>
          <w:rFonts w:asciiTheme="minorHAnsi" w:hAnsiTheme="minorHAnsi" w:cstheme="minorHAnsi"/>
          <w:b/>
          <w:color w:val="002060"/>
          <w:sz w:val="32"/>
          <w:szCs w:val="32"/>
        </w:rPr>
        <w:t>6.25</w:t>
      </w:r>
      <w:r>
        <w:rPr>
          <w:rFonts w:asciiTheme="minorHAnsi" w:hAnsiTheme="minorHAnsi" w:cstheme="minorHAnsi"/>
          <w:b/>
          <w:color w:val="002060"/>
          <w:sz w:val="32"/>
          <w:szCs w:val="32"/>
        </w:rPr>
        <w:t xml:space="preserve"> hours per week – Monday to </w:t>
      </w:r>
      <w:r w:rsidR="0086283C">
        <w:rPr>
          <w:rFonts w:asciiTheme="minorHAnsi" w:hAnsiTheme="minorHAnsi" w:cstheme="minorHAnsi"/>
          <w:b/>
          <w:color w:val="002060"/>
          <w:sz w:val="32"/>
          <w:szCs w:val="32"/>
        </w:rPr>
        <w:t>Friday</w:t>
      </w:r>
    </w:p>
    <w:p w14:paraId="4DF51586" w14:textId="07122679" w:rsidR="00CC5578" w:rsidRDefault="00CC5578" w:rsidP="00CC5578">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NJC Grade 5 SCP 5-6 (£2</w:t>
      </w:r>
      <w:r w:rsidR="00B800A8">
        <w:rPr>
          <w:rFonts w:asciiTheme="minorHAnsi" w:hAnsiTheme="minorHAnsi" w:cstheme="minorHAnsi"/>
          <w:b/>
          <w:color w:val="002060"/>
          <w:sz w:val="32"/>
          <w:szCs w:val="32"/>
        </w:rPr>
        <w:t>3</w:t>
      </w:r>
      <w:r>
        <w:rPr>
          <w:rFonts w:asciiTheme="minorHAnsi" w:hAnsiTheme="minorHAnsi" w:cstheme="minorHAnsi"/>
          <w:b/>
          <w:color w:val="002060"/>
          <w:sz w:val="32"/>
          <w:szCs w:val="32"/>
        </w:rPr>
        <w:t>,5</w:t>
      </w:r>
      <w:r w:rsidR="00B800A8">
        <w:rPr>
          <w:rFonts w:asciiTheme="minorHAnsi" w:hAnsiTheme="minorHAnsi" w:cstheme="minorHAnsi"/>
          <w:b/>
          <w:color w:val="002060"/>
          <w:sz w:val="32"/>
          <w:szCs w:val="32"/>
        </w:rPr>
        <w:t>00</w:t>
      </w:r>
      <w:r>
        <w:rPr>
          <w:rFonts w:asciiTheme="minorHAnsi" w:hAnsiTheme="minorHAnsi" w:cstheme="minorHAnsi"/>
          <w:b/>
          <w:color w:val="002060"/>
          <w:sz w:val="32"/>
          <w:szCs w:val="32"/>
        </w:rPr>
        <w:t>-£2</w:t>
      </w:r>
      <w:r w:rsidR="00B800A8">
        <w:rPr>
          <w:rFonts w:asciiTheme="minorHAnsi" w:hAnsiTheme="minorHAnsi" w:cstheme="minorHAnsi"/>
          <w:b/>
          <w:color w:val="002060"/>
          <w:sz w:val="32"/>
          <w:szCs w:val="32"/>
        </w:rPr>
        <w:t>3</w:t>
      </w:r>
      <w:r>
        <w:rPr>
          <w:rFonts w:asciiTheme="minorHAnsi" w:hAnsiTheme="minorHAnsi" w:cstheme="minorHAnsi"/>
          <w:b/>
          <w:color w:val="002060"/>
          <w:sz w:val="32"/>
          <w:szCs w:val="32"/>
        </w:rPr>
        <w:t>,8</w:t>
      </w:r>
      <w:r w:rsidR="00B800A8">
        <w:rPr>
          <w:rFonts w:asciiTheme="minorHAnsi" w:hAnsiTheme="minorHAnsi" w:cstheme="minorHAnsi"/>
          <w:b/>
          <w:color w:val="002060"/>
          <w:sz w:val="32"/>
          <w:szCs w:val="32"/>
        </w:rPr>
        <w:t>93</w:t>
      </w:r>
      <w:r>
        <w:rPr>
          <w:rFonts w:asciiTheme="minorHAnsi" w:hAnsiTheme="minorHAnsi" w:cstheme="minorHAnsi"/>
          <w:b/>
          <w:color w:val="002060"/>
          <w:sz w:val="32"/>
          <w:szCs w:val="32"/>
        </w:rPr>
        <w:t xml:space="preserve"> pro rata) (£</w:t>
      </w:r>
      <w:r w:rsidR="00C24703">
        <w:rPr>
          <w:rFonts w:asciiTheme="minorHAnsi" w:hAnsiTheme="minorHAnsi" w:cstheme="minorHAnsi"/>
          <w:b/>
          <w:color w:val="002060"/>
          <w:sz w:val="32"/>
          <w:szCs w:val="32"/>
        </w:rPr>
        <w:t>1</w:t>
      </w:r>
      <w:r w:rsidR="0086283C">
        <w:rPr>
          <w:rFonts w:asciiTheme="minorHAnsi" w:hAnsiTheme="minorHAnsi" w:cstheme="minorHAnsi"/>
          <w:b/>
          <w:color w:val="002060"/>
          <w:sz w:val="32"/>
          <w:szCs w:val="32"/>
        </w:rPr>
        <w:t>4</w:t>
      </w:r>
      <w:r w:rsidR="00C24703">
        <w:rPr>
          <w:rFonts w:asciiTheme="minorHAnsi" w:hAnsiTheme="minorHAnsi" w:cstheme="minorHAnsi"/>
          <w:b/>
          <w:color w:val="002060"/>
          <w:sz w:val="32"/>
          <w:szCs w:val="32"/>
        </w:rPr>
        <w:t>,</w:t>
      </w:r>
      <w:r w:rsidR="0086283C">
        <w:rPr>
          <w:rFonts w:asciiTheme="minorHAnsi" w:hAnsiTheme="minorHAnsi" w:cstheme="minorHAnsi"/>
          <w:b/>
          <w:color w:val="002060"/>
          <w:sz w:val="32"/>
          <w:szCs w:val="32"/>
        </w:rPr>
        <w:t>034</w:t>
      </w:r>
      <w:r>
        <w:rPr>
          <w:rFonts w:asciiTheme="minorHAnsi" w:hAnsiTheme="minorHAnsi" w:cstheme="minorHAnsi"/>
          <w:b/>
          <w:color w:val="002060"/>
          <w:sz w:val="32"/>
          <w:szCs w:val="32"/>
        </w:rPr>
        <w:t>-£</w:t>
      </w:r>
      <w:r w:rsidR="00C24703">
        <w:rPr>
          <w:rFonts w:asciiTheme="minorHAnsi" w:hAnsiTheme="minorHAnsi" w:cstheme="minorHAnsi"/>
          <w:b/>
          <w:color w:val="002060"/>
          <w:sz w:val="32"/>
          <w:szCs w:val="32"/>
        </w:rPr>
        <w:t>1</w:t>
      </w:r>
      <w:r w:rsidR="0086283C">
        <w:rPr>
          <w:rFonts w:asciiTheme="minorHAnsi" w:hAnsiTheme="minorHAnsi" w:cstheme="minorHAnsi"/>
          <w:b/>
          <w:color w:val="002060"/>
          <w:sz w:val="32"/>
          <w:szCs w:val="32"/>
        </w:rPr>
        <w:t>4</w:t>
      </w:r>
      <w:r w:rsidR="00C24703">
        <w:rPr>
          <w:rFonts w:asciiTheme="minorHAnsi" w:hAnsiTheme="minorHAnsi" w:cstheme="minorHAnsi"/>
          <w:b/>
          <w:color w:val="002060"/>
          <w:sz w:val="32"/>
          <w:szCs w:val="32"/>
        </w:rPr>
        <w:t>,</w:t>
      </w:r>
      <w:r w:rsidR="0086283C">
        <w:rPr>
          <w:rFonts w:asciiTheme="minorHAnsi" w:hAnsiTheme="minorHAnsi" w:cstheme="minorHAnsi"/>
          <w:b/>
          <w:color w:val="002060"/>
          <w:sz w:val="32"/>
          <w:szCs w:val="32"/>
        </w:rPr>
        <w:t>269</w:t>
      </w:r>
      <w:r>
        <w:rPr>
          <w:rFonts w:asciiTheme="minorHAnsi" w:hAnsiTheme="minorHAnsi" w:cstheme="minorHAnsi"/>
          <w:b/>
          <w:color w:val="002060"/>
          <w:sz w:val="32"/>
          <w:szCs w:val="32"/>
        </w:rPr>
        <w:t>)</w:t>
      </w:r>
    </w:p>
    <w:p w14:paraId="361ABCD0" w14:textId="50954D99" w:rsidR="00712A52" w:rsidRDefault="00865557" w:rsidP="007044D0">
      <w:pPr>
        <w:pStyle w:val="Default"/>
        <w:jc w:val="center"/>
        <w:rPr>
          <w:rFonts w:asciiTheme="minorHAnsi" w:hAnsiTheme="minorHAnsi" w:cstheme="minorHAnsi"/>
          <w:b/>
          <w:color w:val="002060"/>
          <w:sz w:val="32"/>
          <w:szCs w:val="32"/>
        </w:rPr>
      </w:pPr>
      <w:r>
        <w:rPr>
          <w:rFonts w:asciiTheme="minorHAnsi" w:hAnsiTheme="minorHAnsi" w:cstheme="minorHAnsi"/>
          <w:b/>
          <w:color w:val="002060"/>
          <w:sz w:val="32"/>
          <w:szCs w:val="32"/>
        </w:rPr>
        <w:t>Immediate start</w:t>
      </w:r>
      <w:r w:rsidR="00CF7F3B">
        <w:rPr>
          <w:rFonts w:asciiTheme="minorHAnsi" w:hAnsiTheme="minorHAnsi" w:cstheme="minorHAnsi"/>
          <w:b/>
          <w:color w:val="002060"/>
          <w:sz w:val="32"/>
          <w:szCs w:val="32"/>
        </w:rPr>
        <w:t xml:space="preserve"> – FTC to 31</w:t>
      </w:r>
      <w:r w:rsidR="00CF7F3B" w:rsidRPr="00CF7F3B">
        <w:rPr>
          <w:rFonts w:asciiTheme="minorHAnsi" w:hAnsiTheme="minorHAnsi" w:cstheme="minorHAnsi"/>
          <w:b/>
          <w:color w:val="002060"/>
          <w:sz w:val="32"/>
          <w:szCs w:val="32"/>
          <w:vertAlign w:val="superscript"/>
        </w:rPr>
        <w:t>st</w:t>
      </w:r>
      <w:r w:rsidR="00CF7F3B">
        <w:rPr>
          <w:rFonts w:asciiTheme="minorHAnsi" w:hAnsiTheme="minorHAnsi" w:cstheme="minorHAnsi"/>
          <w:b/>
          <w:color w:val="002060"/>
          <w:sz w:val="32"/>
          <w:szCs w:val="32"/>
        </w:rPr>
        <w:t xml:space="preserve"> August 2025</w:t>
      </w:r>
    </w:p>
    <w:p w14:paraId="50AB32A6" w14:textId="77777777" w:rsidR="007044D0" w:rsidRDefault="007044D0" w:rsidP="007044D0">
      <w:pPr>
        <w:pStyle w:val="Default"/>
        <w:jc w:val="center"/>
        <w:rPr>
          <w:rFonts w:asciiTheme="minorHAnsi" w:hAnsiTheme="minorHAnsi" w:cstheme="minorHAnsi"/>
          <w:b/>
          <w:color w:val="002060"/>
          <w:sz w:val="32"/>
          <w:szCs w:val="32"/>
        </w:rPr>
      </w:pPr>
    </w:p>
    <w:p w14:paraId="0B525FF3" w14:textId="77777777" w:rsidR="00C24703" w:rsidRPr="00C24703" w:rsidRDefault="00C24703" w:rsidP="007044D0">
      <w:pPr>
        <w:pStyle w:val="Default"/>
        <w:jc w:val="both"/>
        <w:rPr>
          <w:rFonts w:asciiTheme="minorHAnsi" w:hAnsiTheme="minorHAnsi" w:cstheme="minorHAnsi"/>
          <w:color w:val="002060"/>
        </w:rPr>
      </w:pPr>
      <w:r w:rsidRPr="00C24703">
        <w:rPr>
          <w:rFonts w:asciiTheme="minorHAnsi" w:hAnsiTheme="minorHAnsi" w:cstheme="minorHAnsi"/>
          <w:color w:val="002060"/>
          <w:sz w:val="22"/>
          <w:szCs w:val="22"/>
        </w:rPr>
        <w:t>We are looking for an enthusiastic individual, who enjoys working with children, to</w:t>
      </w:r>
      <w:r w:rsidRPr="00C24703">
        <w:rPr>
          <w:rFonts w:asciiTheme="minorHAnsi" w:hAnsiTheme="minorHAnsi" w:cstheme="minorHAnsi"/>
          <w:color w:val="002060"/>
        </w:rPr>
        <w:t xml:space="preserve"> join our Learning Support team as a Teaching Assistant.  This position will involve supporting students in the classroom under the direction of the class teacher.  Applicants should have excellent communication skills and the ability to build effective working relationships with students and adults. </w:t>
      </w:r>
    </w:p>
    <w:p w14:paraId="5E6ED7A2" w14:textId="77777777" w:rsidR="00C24703" w:rsidRDefault="00C24703" w:rsidP="007044D0">
      <w:pPr>
        <w:pStyle w:val="Default"/>
        <w:jc w:val="both"/>
        <w:rPr>
          <w:rStyle w:val="eop"/>
          <w:rFonts w:ascii="Calibri" w:hAnsi="Calibri" w:cs="Calibri"/>
          <w:sz w:val="22"/>
          <w:szCs w:val="22"/>
          <w:shd w:val="clear" w:color="auto" w:fill="FFFFFF"/>
        </w:rPr>
      </w:pPr>
    </w:p>
    <w:p w14:paraId="5E255094" w14:textId="7237B6DB" w:rsidR="007044D0" w:rsidRPr="007044D0" w:rsidRDefault="007044D0" w:rsidP="007044D0">
      <w:pPr>
        <w:pStyle w:val="Default"/>
        <w:jc w:val="both"/>
        <w:rPr>
          <w:rFonts w:asciiTheme="minorHAnsi" w:hAnsiTheme="minorHAnsi" w:cstheme="minorHAnsi"/>
          <w:color w:val="002060"/>
          <w:sz w:val="22"/>
          <w:szCs w:val="22"/>
        </w:rPr>
      </w:pPr>
      <w:r w:rsidRPr="007044D0">
        <w:rPr>
          <w:rFonts w:asciiTheme="minorHAnsi" w:hAnsiTheme="minorHAnsi" w:cstheme="minorHAnsi"/>
          <w:color w:val="002060"/>
          <w:sz w:val="22"/>
          <w:szCs w:val="22"/>
        </w:rPr>
        <w:t>Applicants must have:</w:t>
      </w:r>
    </w:p>
    <w:p w14:paraId="2982A20D" w14:textId="77777777" w:rsidR="00C24703" w:rsidRPr="00C24703" w:rsidRDefault="00C24703" w:rsidP="00C24703">
      <w:pPr>
        <w:pStyle w:val="paragraph"/>
        <w:numPr>
          <w:ilvl w:val="0"/>
          <w:numId w:val="1"/>
        </w:numPr>
        <w:spacing w:before="0" w:beforeAutospacing="0" w:after="0" w:afterAutospacing="0"/>
        <w:textAlignment w:val="baseline"/>
        <w:rPr>
          <w:rFonts w:asciiTheme="minorHAnsi" w:eastAsia="Calibri" w:hAnsiTheme="minorHAnsi" w:cstheme="minorHAnsi"/>
          <w:color w:val="002060"/>
          <w:lang w:eastAsia="en-US"/>
        </w:rPr>
      </w:pPr>
      <w:r w:rsidRPr="00C24703">
        <w:rPr>
          <w:rFonts w:asciiTheme="minorHAnsi" w:eastAsia="Calibri" w:hAnsiTheme="minorHAnsi" w:cstheme="minorHAnsi"/>
          <w:color w:val="002060"/>
          <w:lang w:eastAsia="en-US"/>
        </w:rPr>
        <w:t>GCSEs at grades 9 to 4 (A* to C) including English and maths.</w:t>
      </w:r>
    </w:p>
    <w:p w14:paraId="567ED439" w14:textId="77777777" w:rsidR="00C24703" w:rsidRPr="00C24703" w:rsidRDefault="00C24703" w:rsidP="00C24703">
      <w:pPr>
        <w:pStyle w:val="paragraph"/>
        <w:numPr>
          <w:ilvl w:val="0"/>
          <w:numId w:val="1"/>
        </w:numPr>
        <w:spacing w:before="0" w:beforeAutospacing="0" w:after="0" w:afterAutospacing="0"/>
        <w:textAlignment w:val="baseline"/>
        <w:rPr>
          <w:rFonts w:asciiTheme="minorHAnsi" w:eastAsia="Calibri" w:hAnsiTheme="minorHAnsi" w:cstheme="minorHAnsi"/>
          <w:color w:val="002060"/>
          <w:lang w:eastAsia="en-US"/>
        </w:rPr>
      </w:pPr>
      <w:r w:rsidRPr="00C24703">
        <w:rPr>
          <w:rFonts w:asciiTheme="minorHAnsi" w:eastAsia="Calibri" w:hAnsiTheme="minorHAnsi" w:cstheme="minorHAnsi"/>
          <w:color w:val="002060"/>
          <w:lang w:eastAsia="en-US"/>
        </w:rPr>
        <w:t>At least 2 years relevant work experience working in a relevant setting. </w:t>
      </w:r>
    </w:p>
    <w:p w14:paraId="2EE3FC0B" w14:textId="2307377F" w:rsidR="00247F88" w:rsidRPr="00C24703" w:rsidRDefault="00C24703" w:rsidP="00C24703">
      <w:pPr>
        <w:pStyle w:val="paragraph"/>
        <w:numPr>
          <w:ilvl w:val="0"/>
          <w:numId w:val="1"/>
        </w:numPr>
        <w:spacing w:before="0" w:beforeAutospacing="0" w:after="0" w:afterAutospacing="0"/>
        <w:textAlignment w:val="baseline"/>
        <w:rPr>
          <w:rFonts w:asciiTheme="minorHAnsi" w:eastAsia="Calibri" w:hAnsiTheme="minorHAnsi" w:cstheme="minorHAnsi"/>
          <w:color w:val="002060"/>
          <w:lang w:eastAsia="en-US"/>
        </w:rPr>
      </w:pPr>
      <w:r w:rsidRPr="00C24703">
        <w:rPr>
          <w:rFonts w:asciiTheme="minorHAnsi" w:eastAsia="Calibri" w:hAnsiTheme="minorHAnsi" w:cstheme="minorHAnsi"/>
          <w:color w:val="002060"/>
          <w:lang w:eastAsia="en-US"/>
        </w:rPr>
        <w:t>A good knowledge of school-based education including child development</w:t>
      </w:r>
      <w:r>
        <w:rPr>
          <w:rFonts w:asciiTheme="minorHAnsi" w:eastAsia="Calibri" w:hAnsiTheme="minorHAnsi" w:cstheme="minorHAnsi"/>
          <w:color w:val="002060"/>
          <w:lang w:eastAsia="en-US"/>
        </w:rPr>
        <w:t>.</w:t>
      </w:r>
    </w:p>
    <w:p w14:paraId="3B6FE89A" w14:textId="77777777" w:rsidR="00C24703" w:rsidRPr="007044D0" w:rsidRDefault="00C24703" w:rsidP="00C67E16">
      <w:pPr>
        <w:spacing w:after="0" w:line="240" w:lineRule="auto"/>
        <w:jc w:val="center"/>
        <w:outlineLvl w:val="0"/>
        <w:rPr>
          <w:rFonts w:asciiTheme="minorHAnsi" w:eastAsia="Times New Roman" w:hAnsiTheme="minorHAnsi" w:cstheme="minorHAnsi"/>
          <w:lang w:eastAsia="en-GB"/>
        </w:rPr>
      </w:pPr>
    </w:p>
    <w:p w14:paraId="656F0FAC" w14:textId="77777777" w:rsidR="00865557" w:rsidRPr="006A07AF" w:rsidRDefault="00865557" w:rsidP="00865557">
      <w:pPr>
        <w:pStyle w:val="BodyTextIndent"/>
        <w:spacing w:after="0" w:line="240" w:lineRule="auto"/>
        <w:ind w:left="0"/>
        <w:jc w:val="center"/>
        <w:rPr>
          <w:rFonts w:asciiTheme="minorHAnsi" w:hAnsiTheme="minorHAnsi" w:cstheme="minorHAnsi"/>
          <w:b/>
          <w:color w:val="1F3864" w:themeColor="accent5" w:themeShade="80"/>
          <w:sz w:val="24"/>
          <w:szCs w:val="24"/>
        </w:rPr>
      </w:pPr>
      <w:r w:rsidRPr="006A07AF">
        <w:rPr>
          <w:rFonts w:asciiTheme="minorHAnsi" w:hAnsiTheme="minorHAnsi" w:cstheme="minorHAnsi"/>
          <w:b/>
          <w:color w:val="1F3864" w:themeColor="accent5" w:themeShade="80"/>
          <w:sz w:val="24"/>
          <w:szCs w:val="24"/>
        </w:rPr>
        <w:t xml:space="preserve">Closing date for applications: </w:t>
      </w:r>
      <w:r>
        <w:rPr>
          <w:rFonts w:asciiTheme="minorHAnsi" w:hAnsiTheme="minorHAnsi" w:cstheme="minorHAnsi"/>
          <w:b/>
          <w:color w:val="1F3864" w:themeColor="accent5" w:themeShade="80"/>
          <w:sz w:val="24"/>
          <w:szCs w:val="24"/>
        </w:rPr>
        <w:t>10am Tuesday 5</w:t>
      </w:r>
      <w:r w:rsidRPr="003600AB">
        <w:rPr>
          <w:rFonts w:asciiTheme="minorHAnsi" w:hAnsiTheme="minorHAnsi" w:cstheme="minorHAnsi"/>
          <w:b/>
          <w:color w:val="1F3864" w:themeColor="accent5" w:themeShade="80"/>
          <w:sz w:val="24"/>
          <w:szCs w:val="24"/>
          <w:vertAlign w:val="superscript"/>
        </w:rPr>
        <w:t>th</w:t>
      </w:r>
      <w:r>
        <w:rPr>
          <w:rFonts w:asciiTheme="minorHAnsi" w:hAnsiTheme="minorHAnsi" w:cstheme="minorHAnsi"/>
          <w:b/>
          <w:color w:val="1F3864" w:themeColor="accent5" w:themeShade="80"/>
          <w:sz w:val="24"/>
          <w:szCs w:val="24"/>
        </w:rPr>
        <w:t xml:space="preserve"> November 2024</w:t>
      </w:r>
    </w:p>
    <w:p w14:paraId="70B91D36" w14:textId="77777777" w:rsidR="00865557" w:rsidRPr="006A07AF" w:rsidRDefault="00865557" w:rsidP="00865557">
      <w:pPr>
        <w:pStyle w:val="BodyTextIndent"/>
        <w:spacing w:after="0" w:line="240" w:lineRule="auto"/>
        <w:ind w:left="0" w:right="-334"/>
        <w:jc w:val="center"/>
        <w:rPr>
          <w:rFonts w:asciiTheme="minorHAnsi" w:hAnsiTheme="minorHAnsi" w:cstheme="minorHAnsi"/>
          <w:b/>
          <w:color w:val="1F3864" w:themeColor="accent5" w:themeShade="80"/>
          <w:sz w:val="24"/>
          <w:szCs w:val="24"/>
        </w:rPr>
      </w:pPr>
    </w:p>
    <w:p w14:paraId="08A297C2" w14:textId="77777777" w:rsidR="00865557" w:rsidRPr="006A07AF" w:rsidRDefault="00865557" w:rsidP="00865557">
      <w:pPr>
        <w:pStyle w:val="BodyTextIndent"/>
        <w:spacing w:after="0" w:line="240" w:lineRule="auto"/>
        <w:ind w:left="0" w:right="-334"/>
        <w:jc w:val="center"/>
        <w:rPr>
          <w:rFonts w:asciiTheme="minorHAnsi" w:hAnsiTheme="minorHAnsi" w:cstheme="minorHAnsi"/>
          <w:b/>
          <w:color w:val="1F3864" w:themeColor="accent5" w:themeShade="80"/>
          <w:sz w:val="24"/>
          <w:szCs w:val="24"/>
        </w:rPr>
      </w:pPr>
      <w:r w:rsidRPr="006A07AF">
        <w:rPr>
          <w:rFonts w:asciiTheme="minorHAnsi" w:hAnsiTheme="minorHAnsi" w:cstheme="minorHAnsi"/>
          <w:b/>
          <w:color w:val="1F3864" w:themeColor="accent5" w:themeShade="80"/>
          <w:sz w:val="24"/>
          <w:szCs w:val="24"/>
        </w:rPr>
        <w:t xml:space="preserve">Interviews will take place </w:t>
      </w:r>
      <w:r>
        <w:rPr>
          <w:rFonts w:asciiTheme="minorHAnsi" w:hAnsiTheme="minorHAnsi" w:cstheme="minorHAnsi"/>
          <w:b/>
          <w:color w:val="1F3864" w:themeColor="accent5" w:themeShade="80"/>
          <w:sz w:val="24"/>
          <w:szCs w:val="24"/>
        </w:rPr>
        <w:t>on Friday 8</w:t>
      </w:r>
      <w:r w:rsidRPr="005C4435">
        <w:rPr>
          <w:rFonts w:asciiTheme="minorHAnsi" w:hAnsiTheme="minorHAnsi" w:cstheme="minorHAnsi"/>
          <w:b/>
          <w:color w:val="1F3864" w:themeColor="accent5" w:themeShade="80"/>
          <w:sz w:val="24"/>
          <w:szCs w:val="24"/>
          <w:vertAlign w:val="superscript"/>
        </w:rPr>
        <w:t>th</w:t>
      </w:r>
      <w:r>
        <w:rPr>
          <w:rFonts w:asciiTheme="minorHAnsi" w:hAnsiTheme="minorHAnsi" w:cstheme="minorHAnsi"/>
          <w:b/>
          <w:color w:val="1F3864" w:themeColor="accent5" w:themeShade="80"/>
          <w:sz w:val="24"/>
          <w:szCs w:val="24"/>
        </w:rPr>
        <w:t xml:space="preserve"> November 2024</w:t>
      </w:r>
    </w:p>
    <w:p w14:paraId="36415D15"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049CC327" w14:textId="77777777" w:rsidR="007044D0" w:rsidRPr="007044D0" w:rsidRDefault="007044D0" w:rsidP="007044D0">
      <w:pPr>
        <w:spacing w:after="0" w:line="240" w:lineRule="auto"/>
        <w:ind w:left="-720" w:right="-514"/>
        <w:jc w:val="center"/>
        <w:rPr>
          <w:rFonts w:asciiTheme="minorHAnsi" w:hAnsiTheme="minorHAnsi" w:cstheme="minorHAnsi"/>
          <w:color w:val="1F497D"/>
        </w:rPr>
      </w:pPr>
      <w:r w:rsidRPr="007044D0">
        <w:rPr>
          <w:rFonts w:asciiTheme="minorHAnsi" w:hAnsiTheme="minorHAnsi" w:cstheme="minorHAnsi"/>
          <w:color w:val="002060"/>
        </w:rPr>
        <w:t xml:space="preserve">Full details of the post can be found in the Applicant Information Pack available on the school website </w:t>
      </w:r>
      <w:hyperlink r:id="rId15" w:history="1">
        <w:r w:rsidRPr="007044D0">
          <w:rPr>
            <w:rStyle w:val="Hyperlink"/>
            <w:rFonts w:asciiTheme="minorHAnsi" w:hAnsiTheme="minorHAnsi" w:cstheme="minorHAnsi"/>
          </w:rPr>
          <w:t>http://priory.tpstrust.co.uk/contact-us/current-vacancies/</w:t>
        </w:r>
      </w:hyperlink>
    </w:p>
    <w:p w14:paraId="0CF75E73"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08EF2CDC" w14:textId="77777777" w:rsidR="007044D0" w:rsidRPr="007044D0" w:rsidRDefault="007044D0" w:rsidP="007044D0">
      <w:pPr>
        <w:spacing w:after="0" w:line="240" w:lineRule="auto"/>
        <w:ind w:left="-720" w:right="-514"/>
        <w:jc w:val="center"/>
        <w:rPr>
          <w:rFonts w:asciiTheme="minorHAnsi" w:hAnsiTheme="minorHAnsi" w:cstheme="minorHAnsi"/>
          <w:color w:val="002060"/>
        </w:rPr>
      </w:pPr>
      <w:r w:rsidRPr="007044D0">
        <w:rPr>
          <w:rFonts w:asciiTheme="minorHAnsi" w:hAnsiTheme="minorHAnsi" w:cstheme="minorHAnsi"/>
          <w:color w:val="002060"/>
        </w:rPr>
        <w:t>The Priory School, is part of The 3-18 Education Trust, a multi-academy trust with students aged from 3-18 and which works collaboratively to provide interesting and exciting opportunities for staff to share ideas, resources and expertise, for the benefit of the students.</w:t>
      </w:r>
    </w:p>
    <w:p w14:paraId="5A98A78C"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2D608578" w14:textId="77777777" w:rsidR="007044D0" w:rsidRPr="00B35EA0" w:rsidRDefault="007044D0" w:rsidP="007044D0">
      <w:pPr>
        <w:spacing w:after="0" w:line="240" w:lineRule="auto"/>
        <w:ind w:left="-720" w:right="-514"/>
        <w:jc w:val="center"/>
        <w:rPr>
          <w:rFonts w:asciiTheme="minorHAnsi" w:hAnsiTheme="minorHAnsi" w:cstheme="minorHAnsi"/>
          <w:color w:val="002060"/>
          <w:sz w:val="28"/>
          <w:szCs w:val="24"/>
        </w:rPr>
      </w:pPr>
      <w:r w:rsidRPr="007044D0">
        <w:rPr>
          <w:rFonts w:asciiTheme="minorHAnsi" w:hAnsiTheme="minorHAnsi" w:cstheme="minorHAnsi"/>
          <w:color w:val="002060"/>
        </w:rPr>
        <w:t>The 3-18 Education Trust is committed to safeguarding and promoting the welfare of children and young people, as such this post requires acknowledgement and understanding of safeguarding and child protection policies which can be found on the school website. Successful candidates will be subject to an enhanced DBS check and satisfactory references.</w:t>
      </w:r>
    </w:p>
    <w:p w14:paraId="78FFF7F9" w14:textId="149B3A93" w:rsidR="00247F88" w:rsidRDefault="00247F88">
      <w:pPr>
        <w:spacing w:after="0" w:line="240" w:lineRule="auto"/>
        <w:rPr>
          <w:rFonts w:ascii="Arial" w:eastAsia="Times New Roman" w:hAnsi="Arial" w:cs="Arial"/>
          <w:sz w:val="24"/>
          <w:szCs w:val="24"/>
          <w:lang w:eastAsia="en-GB"/>
        </w:rPr>
      </w:pPr>
    </w:p>
    <w:sectPr w:rsidR="00247F88" w:rsidSect="00EA33B8">
      <w:footerReference w:type="default" r:id="rId16"/>
      <w:pgSz w:w="11906" w:h="16838"/>
      <w:pgMar w:top="1440" w:right="1440" w:bottom="1440" w:left="1440" w:header="708" w:footer="708" w:gutter="0"/>
      <w:pgBorders w:offsetFrom="page">
        <w:top w:val="single" w:sz="48" w:space="24" w:color="1F4E79" w:themeColor="accent1" w:themeShade="80"/>
        <w:left w:val="single" w:sz="48" w:space="24" w:color="1F4E79" w:themeColor="accent1" w:themeShade="80"/>
        <w:bottom w:val="single" w:sz="48" w:space="24" w:color="1F4E79" w:themeColor="accent1" w:themeShade="80"/>
        <w:right w:val="single" w:sz="4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D4D3" w14:textId="77777777" w:rsidR="008A1CB6" w:rsidRDefault="008A1CB6" w:rsidP="008A1CB6">
      <w:pPr>
        <w:spacing w:after="0" w:line="240" w:lineRule="auto"/>
      </w:pPr>
      <w:r>
        <w:separator/>
      </w:r>
    </w:p>
  </w:endnote>
  <w:endnote w:type="continuationSeparator" w:id="0">
    <w:p w14:paraId="210FA46F" w14:textId="77777777" w:rsidR="008A1CB6" w:rsidRDefault="008A1CB6" w:rsidP="008A1CB6">
      <w:pPr>
        <w:spacing w:after="0" w:line="240" w:lineRule="auto"/>
      </w:pPr>
      <w:r>
        <w:continuationSeparator/>
      </w:r>
    </w:p>
  </w:endnote>
  <w:endnote w:type="continuationNotice" w:id="1">
    <w:p w14:paraId="4B61DE4A" w14:textId="77777777" w:rsidR="00074216" w:rsidRDefault="0007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EF" w:usb1="1000204A" w:usb2="00000000" w:usb3="00000000" w:csb0="000001FB" w:csb1="00000000"/>
  </w:font>
  <w:font w:name="Futura Lt BT">
    <w:altName w:val="Century Gothic"/>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BD8" w14:textId="77777777" w:rsidR="008A1CB6" w:rsidRDefault="008A1CB6" w:rsidP="008A1CB6">
    <w:pPr>
      <w:pStyle w:val="Footer"/>
      <w:tabs>
        <w:tab w:val="clear" w:pos="4513"/>
        <w:tab w:val="clear" w:pos="9026"/>
        <w:tab w:val="right" w:pos="9000"/>
      </w:tabs>
    </w:pPr>
    <w:r w:rsidRPr="009A4AA7">
      <w:rPr>
        <w:noProof/>
        <w:lang w:eastAsia="en-GB"/>
      </w:rPr>
      <w:drawing>
        <wp:inline distT="0" distB="0" distL="0" distR="0" wp14:anchorId="3A77C48C" wp14:editId="1FBBFFDC">
          <wp:extent cx="1120140" cy="533400"/>
          <wp:effectExtent l="0" t="0" r="0" b="0"/>
          <wp:docPr id="20"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a:noFill/>
                  </a:ln>
                </pic:spPr>
              </pic:pic>
            </a:graphicData>
          </a:graphic>
        </wp:inline>
      </w:drawing>
    </w:r>
    <w:r>
      <w:tab/>
    </w:r>
    <w:r w:rsidRPr="009A4AA7">
      <w:rPr>
        <w:noProof/>
        <w:lang w:eastAsia="en-GB"/>
      </w:rPr>
      <w:drawing>
        <wp:inline distT="0" distB="0" distL="0" distR="0" wp14:anchorId="6601472B" wp14:editId="5A14284B">
          <wp:extent cx="838200" cy="487680"/>
          <wp:effectExtent l="0" t="0" r="0" b="0"/>
          <wp:docPr id="21" name="Picture 6"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87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89B0" w14:textId="77777777" w:rsidR="008A1CB6" w:rsidRDefault="008A1CB6" w:rsidP="008A1CB6">
      <w:pPr>
        <w:spacing w:after="0" w:line="240" w:lineRule="auto"/>
      </w:pPr>
      <w:r>
        <w:separator/>
      </w:r>
    </w:p>
  </w:footnote>
  <w:footnote w:type="continuationSeparator" w:id="0">
    <w:p w14:paraId="55C2A25A" w14:textId="77777777" w:rsidR="008A1CB6" w:rsidRDefault="008A1CB6" w:rsidP="008A1CB6">
      <w:pPr>
        <w:spacing w:after="0" w:line="240" w:lineRule="auto"/>
      </w:pPr>
      <w:r>
        <w:continuationSeparator/>
      </w:r>
    </w:p>
  </w:footnote>
  <w:footnote w:type="continuationNotice" w:id="1">
    <w:p w14:paraId="77D7B023" w14:textId="77777777" w:rsidR="00074216" w:rsidRDefault="00074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03BB"/>
    <w:multiLevelType w:val="hybridMultilevel"/>
    <w:tmpl w:val="411E72DE"/>
    <w:lvl w:ilvl="0" w:tplc="DE446EAC">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225B9"/>
    <w:multiLevelType w:val="multilevel"/>
    <w:tmpl w:val="B722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52"/>
    <w:rsid w:val="00001474"/>
    <w:rsid w:val="000309A8"/>
    <w:rsid w:val="0005275F"/>
    <w:rsid w:val="00061A3A"/>
    <w:rsid w:val="00074216"/>
    <w:rsid w:val="00092F96"/>
    <w:rsid w:val="00096514"/>
    <w:rsid w:val="000E6FBE"/>
    <w:rsid w:val="002056DF"/>
    <w:rsid w:val="00241056"/>
    <w:rsid w:val="00247F88"/>
    <w:rsid w:val="003663AA"/>
    <w:rsid w:val="003A5936"/>
    <w:rsid w:val="003B5BB9"/>
    <w:rsid w:val="003B6095"/>
    <w:rsid w:val="003C2B6F"/>
    <w:rsid w:val="003E5D0A"/>
    <w:rsid w:val="00450654"/>
    <w:rsid w:val="004547C8"/>
    <w:rsid w:val="0049468F"/>
    <w:rsid w:val="004A50CC"/>
    <w:rsid w:val="004C5C4E"/>
    <w:rsid w:val="0051030C"/>
    <w:rsid w:val="00512188"/>
    <w:rsid w:val="00523843"/>
    <w:rsid w:val="00537913"/>
    <w:rsid w:val="005815C7"/>
    <w:rsid w:val="005F4049"/>
    <w:rsid w:val="00615DF3"/>
    <w:rsid w:val="006234B7"/>
    <w:rsid w:val="0062386D"/>
    <w:rsid w:val="00651E31"/>
    <w:rsid w:val="00672A48"/>
    <w:rsid w:val="00681D1C"/>
    <w:rsid w:val="006825A7"/>
    <w:rsid w:val="00695478"/>
    <w:rsid w:val="007044D0"/>
    <w:rsid w:val="00712A52"/>
    <w:rsid w:val="007418D1"/>
    <w:rsid w:val="007A02DB"/>
    <w:rsid w:val="007B79CE"/>
    <w:rsid w:val="007D2260"/>
    <w:rsid w:val="0086283C"/>
    <w:rsid w:val="00865557"/>
    <w:rsid w:val="00876A48"/>
    <w:rsid w:val="008A1CB6"/>
    <w:rsid w:val="008E2D68"/>
    <w:rsid w:val="00904F02"/>
    <w:rsid w:val="009241A5"/>
    <w:rsid w:val="009704E0"/>
    <w:rsid w:val="00981270"/>
    <w:rsid w:val="00992F69"/>
    <w:rsid w:val="009D5203"/>
    <w:rsid w:val="00A12758"/>
    <w:rsid w:val="00A44486"/>
    <w:rsid w:val="00A86DBC"/>
    <w:rsid w:val="00AA2FF7"/>
    <w:rsid w:val="00AE40CA"/>
    <w:rsid w:val="00B026E7"/>
    <w:rsid w:val="00B142C5"/>
    <w:rsid w:val="00B14EDF"/>
    <w:rsid w:val="00B51F4A"/>
    <w:rsid w:val="00B723DF"/>
    <w:rsid w:val="00B800A8"/>
    <w:rsid w:val="00B84C22"/>
    <w:rsid w:val="00BA7F8B"/>
    <w:rsid w:val="00BE11CE"/>
    <w:rsid w:val="00C24703"/>
    <w:rsid w:val="00C4122D"/>
    <w:rsid w:val="00C57C41"/>
    <w:rsid w:val="00C67E16"/>
    <w:rsid w:val="00C765E9"/>
    <w:rsid w:val="00CC5578"/>
    <w:rsid w:val="00CE2A40"/>
    <w:rsid w:val="00CF7F3B"/>
    <w:rsid w:val="00D4198B"/>
    <w:rsid w:val="00D42FE7"/>
    <w:rsid w:val="00D51C8F"/>
    <w:rsid w:val="00D57736"/>
    <w:rsid w:val="00D76B51"/>
    <w:rsid w:val="00D813E9"/>
    <w:rsid w:val="00DB4B3A"/>
    <w:rsid w:val="00DD44C2"/>
    <w:rsid w:val="00E90E05"/>
    <w:rsid w:val="00EA33B8"/>
    <w:rsid w:val="00EE3A95"/>
    <w:rsid w:val="00F24492"/>
    <w:rsid w:val="00F265DD"/>
    <w:rsid w:val="00F269AF"/>
    <w:rsid w:val="00F6503E"/>
    <w:rsid w:val="00F90EAE"/>
    <w:rsid w:val="00F956A5"/>
    <w:rsid w:val="00FA31FD"/>
    <w:rsid w:val="00FC0E0B"/>
    <w:rsid w:val="00FE2F79"/>
    <w:rsid w:val="00F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745"/>
  <w15:chartTrackingRefBased/>
  <w15:docId w15:val="{FC8E0BD1-B61C-4F39-B621-B2C66F53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12A52"/>
    <w:pPr>
      <w:autoSpaceDE w:val="0"/>
      <w:autoSpaceDN w:val="0"/>
      <w:adjustRightInd w:val="0"/>
    </w:pPr>
    <w:rPr>
      <w:rFonts w:ascii="Futura Lt BT" w:hAnsi="Futura Lt BT" w:cs="Futura Lt BT"/>
      <w:color w:val="000000"/>
      <w:sz w:val="24"/>
      <w:szCs w:val="24"/>
      <w:lang w:eastAsia="en-US"/>
    </w:rPr>
  </w:style>
  <w:style w:type="paragraph" w:styleId="BalloonText">
    <w:name w:val="Balloon Text"/>
    <w:basedOn w:val="Normal"/>
    <w:link w:val="BalloonTextChar"/>
    <w:uiPriority w:val="99"/>
    <w:semiHidden/>
    <w:unhideWhenUsed/>
    <w:rsid w:val="007B79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79CE"/>
    <w:rPr>
      <w:rFonts w:ascii="Tahoma" w:hAnsi="Tahoma" w:cs="Tahoma"/>
      <w:sz w:val="16"/>
      <w:szCs w:val="16"/>
    </w:rPr>
  </w:style>
  <w:style w:type="paragraph" w:styleId="Header">
    <w:name w:val="header"/>
    <w:basedOn w:val="Normal"/>
    <w:link w:val="HeaderChar"/>
    <w:uiPriority w:val="99"/>
    <w:unhideWhenUsed/>
    <w:rsid w:val="008A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CB6"/>
    <w:rPr>
      <w:sz w:val="22"/>
      <w:szCs w:val="22"/>
      <w:lang w:eastAsia="en-US"/>
    </w:rPr>
  </w:style>
  <w:style w:type="paragraph" w:styleId="Footer">
    <w:name w:val="footer"/>
    <w:basedOn w:val="Normal"/>
    <w:link w:val="FooterChar"/>
    <w:uiPriority w:val="99"/>
    <w:unhideWhenUsed/>
    <w:rsid w:val="008A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CB6"/>
    <w:rPr>
      <w:sz w:val="22"/>
      <w:szCs w:val="22"/>
      <w:lang w:eastAsia="en-US"/>
    </w:rPr>
  </w:style>
  <w:style w:type="character" w:styleId="Hyperlink">
    <w:name w:val="Hyperlink"/>
    <w:basedOn w:val="DefaultParagraphFont"/>
    <w:uiPriority w:val="99"/>
    <w:unhideWhenUsed/>
    <w:rsid w:val="00FC0E0B"/>
    <w:rPr>
      <w:color w:val="0563C1"/>
      <w:u w:val="single"/>
    </w:rPr>
  </w:style>
  <w:style w:type="paragraph" w:styleId="NormalWeb">
    <w:name w:val="Normal (Web)"/>
    <w:basedOn w:val="Normal"/>
    <w:uiPriority w:val="99"/>
    <w:unhideWhenUsed/>
    <w:rsid w:val="00C67E16"/>
    <w:pPr>
      <w:spacing w:after="0"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FE2F79"/>
    <w:rPr>
      <w:color w:val="605E5C"/>
      <w:shd w:val="clear" w:color="auto" w:fill="E1DFDD"/>
    </w:rPr>
  </w:style>
  <w:style w:type="character" w:customStyle="1" w:styleId="normaltextrun">
    <w:name w:val="normaltextrun"/>
    <w:basedOn w:val="DefaultParagraphFont"/>
    <w:rsid w:val="00C24703"/>
  </w:style>
  <w:style w:type="character" w:customStyle="1" w:styleId="eop">
    <w:name w:val="eop"/>
    <w:basedOn w:val="DefaultParagraphFont"/>
    <w:rsid w:val="00C24703"/>
  </w:style>
  <w:style w:type="paragraph" w:customStyle="1" w:styleId="paragraph">
    <w:name w:val="paragraph"/>
    <w:basedOn w:val="Normal"/>
    <w:rsid w:val="00C2470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
    <w:name w:val="Body Text Indent"/>
    <w:basedOn w:val="Normal"/>
    <w:link w:val="BodyTextIndentChar"/>
    <w:uiPriority w:val="99"/>
    <w:unhideWhenUsed/>
    <w:rsid w:val="00865557"/>
    <w:pPr>
      <w:spacing w:after="120"/>
      <w:ind w:left="283"/>
    </w:pPr>
    <w:rPr>
      <w:rFonts w:ascii="Futura Lt BT" w:hAnsi="Futura Lt BT"/>
      <w:szCs w:val="20"/>
    </w:rPr>
  </w:style>
  <w:style w:type="character" w:customStyle="1" w:styleId="BodyTextIndentChar">
    <w:name w:val="Body Text Indent Char"/>
    <w:basedOn w:val="DefaultParagraphFont"/>
    <w:link w:val="BodyTextIndent"/>
    <w:uiPriority w:val="99"/>
    <w:rsid w:val="00865557"/>
    <w:rPr>
      <w:rFonts w:ascii="Futura Lt BT" w:hAnsi="Futura Lt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293">
      <w:bodyDiv w:val="1"/>
      <w:marLeft w:val="0"/>
      <w:marRight w:val="0"/>
      <w:marTop w:val="0"/>
      <w:marBottom w:val="0"/>
      <w:divBdr>
        <w:top w:val="none" w:sz="0" w:space="0" w:color="auto"/>
        <w:left w:val="none" w:sz="0" w:space="0" w:color="auto"/>
        <w:bottom w:val="none" w:sz="0" w:space="0" w:color="auto"/>
        <w:right w:val="none" w:sz="0" w:space="0" w:color="auto"/>
      </w:divBdr>
    </w:div>
    <w:div w:id="1556697770">
      <w:bodyDiv w:val="1"/>
      <w:marLeft w:val="0"/>
      <w:marRight w:val="0"/>
      <w:marTop w:val="0"/>
      <w:marBottom w:val="0"/>
      <w:divBdr>
        <w:top w:val="none" w:sz="0" w:space="0" w:color="auto"/>
        <w:left w:val="none" w:sz="0" w:space="0" w:color="auto"/>
        <w:bottom w:val="none" w:sz="0" w:space="0" w:color="auto"/>
        <w:right w:val="none" w:sz="0" w:space="0" w:color="auto"/>
      </w:divBdr>
    </w:div>
    <w:div w:id="19591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hr@pri.318education.co.uk" TargetMode="External"/><Relationship Id="rId5" Type="http://schemas.openxmlformats.org/officeDocument/2006/relationships/styles" Target="styles.xml"/><Relationship Id="rId15" Type="http://schemas.openxmlformats.org/officeDocument/2006/relationships/hyperlink" Target="http://priory.tpstrust.co.uk/contact-us/current-vacancies/" TargetMode="External"/><Relationship Id="rId10" Type="http://schemas.openxmlformats.org/officeDocument/2006/relationships/hyperlink" Target="mailto:pri-hr@pri.318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9A4E6.0B2D93F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63EBEF85D545853DD442352FB525" ma:contentTypeVersion="12" ma:contentTypeDescription="Create a new document." ma:contentTypeScope="" ma:versionID="295acf5f90942daea2b9fd89513f7d3b">
  <xsd:schema xmlns:xsd="http://www.w3.org/2001/XMLSchema" xmlns:xs="http://www.w3.org/2001/XMLSchema" xmlns:p="http://schemas.microsoft.com/office/2006/metadata/properties" xmlns:ns2="5d5e2c34-a861-41bb-8f1c-7368014aa842" xmlns:ns3="288060f4-7977-4774-b2ec-ab35448a9c10" targetNamespace="http://schemas.microsoft.com/office/2006/metadata/properties" ma:root="true" ma:fieldsID="59410254e71ee07ee9c715a3ef33700b" ns2:_="" ns3:_="">
    <xsd:import namespace="5d5e2c34-a861-41bb-8f1c-7368014aa842"/>
    <xsd:import namespace="288060f4-7977-4774-b2ec-ab35448a9c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2c34-a861-41bb-8f1c-7368014aa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060f4-7977-4774-b2ec-ab35448a9c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f2fd62-2ffb-4a2b-9f63-f450294d3304}" ma:internalName="TaxCatchAll" ma:showField="CatchAllData" ma:web="288060f4-7977-4774-b2ec-ab35448a9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e2c34-a861-41bb-8f1c-7368014aa842">
      <Terms xmlns="http://schemas.microsoft.com/office/infopath/2007/PartnerControls"/>
    </lcf76f155ced4ddcb4097134ff3c332f>
    <TaxCatchAll xmlns="288060f4-7977-4774-b2ec-ab35448a9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11F9D-D099-4707-B373-51F058B5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2c34-a861-41bb-8f1c-7368014aa842"/>
    <ds:schemaRef ds:uri="288060f4-7977-4774-b2ec-ab35448a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88D1D-9B2E-4A2F-906F-AB2B2806E968}">
  <ds:schemaRefs>
    <ds:schemaRef ds:uri="http://purl.org/dc/elements/1.1/"/>
    <ds:schemaRef ds:uri="http://schemas.microsoft.com/office/infopath/2007/PartnerControls"/>
    <ds:schemaRef ds:uri="1ae34014-e2a7-49af-8936-a559fdfede17"/>
    <ds:schemaRef ds:uri="http://purl.org/dc/terms/"/>
    <ds:schemaRef ds:uri="http://schemas.microsoft.com/office/2006/metadata/properties"/>
    <ds:schemaRef ds:uri="http://schemas.microsoft.com/office/2006/documentManagement/types"/>
    <ds:schemaRef ds:uri="http://schemas.openxmlformats.org/package/2006/metadata/core-properties"/>
    <ds:schemaRef ds:uri="61adba1f-2e77-4ca2-a7c2-7fc07aa1ff58"/>
    <ds:schemaRef ds:uri="http://www.w3.org/XML/1998/namespace"/>
    <ds:schemaRef ds:uri="http://purl.org/dc/dcmitype/"/>
    <ds:schemaRef ds:uri="5d5e2c34-a861-41bb-8f1c-7368014aa842"/>
    <ds:schemaRef ds:uri="288060f4-7977-4774-b2ec-ab35448a9c10"/>
  </ds:schemaRefs>
</ds:datastoreItem>
</file>

<file path=customXml/itemProps3.xml><?xml version="1.0" encoding="utf-8"?>
<ds:datastoreItem xmlns:ds="http://schemas.openxmlformats.org/officeDocument/2006/customXml" ds:itemID="{CB19D988-5FFD-4475-9C10-8F4458405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Cloud</dc:creator>
  <cp:keywords/>
  <cp:lastModifiedBy>Jo Kewell</cp:lastModifiedBy>
  <cp:revision>5</cp:revision>
  <cp:lastPrinted>2023-06-07T08:15:00Z</cp:lastPrinted>
  <dcterms:created xsi:type="dcterms:W3CDTF">2024-09-20T10:54:00Z</dcterms:created>
  <dcterms:modified xsi:type="dcterms:W3CDTF">2024-10-15T09:44:00Z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0x010100078D63EBEF85D545853DD442352FB525</vt:lpwstr>
  </property>
  <property fmtid="{D5CDD505-2E9C-101B-9397-08002B2CF9AE}" pid="3" name="MediaServiceImageTags">
    <vt:lpwstr/>
  </property>
</Properties>
</file>