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79BE7" w14:textId="0FA7F602" w:rsidR="005F18B5" w:rsidRPr="009C47EC" w:rsidRDefault="00677FA6" w:rsidP="000A0C60">
      <w:pPr>
        <w:pStyle w:val="Default"/>
        <w:spacing w:line="276" w:lineRule="auto"/>
        <w:rPr>
          <w:color w:val="auto"/>
          <w:sz w:val="22"/>
          <w:szCs w:val="22"/>
        </w:rPr>
      </w:pPr>
      <w:bookmarkStart w:id="0" w:name="_GoBack"/>
      <w:bookmarkEnd w:id="0"/>
      <w:r w:rsidRPr="009C47EC">
        <w:rPr>
          <w:color w:val="auto"/>
          <w:sz w:val="22"/>
          <w:szCs w:val="22"/>
        </w:rPr>
        <w:t>Job Title –</w:t>
      </w:r>
      <w:r w:rsidR="00E81229" w:rsidRPr="009C47EC">
        <w:rPr>
          <w:color w:val="auto"/>
          <w:sz w:val="22"/>
          <w:szCs w:val="22"/>
        </w:rPr>
        <w:t xml:space="preserve"> </w:t>
      </w:r>
      <w:r w:rsidR="00F365E1" w:rsidRPr="009C47EC">
        <w:rPr>
          <w:color w:val="auto"/>
          <w:sz w:val="22"/>
          <w:szCs w:val="22"/>
        </w:rPr>
        <w:t xml:space="preserve">Senior Social Worker </w:t>
      </w:r>
      <w:r w:rsidR="007A6240" w:rsidRPr="009C47EC">
        <w:rPr>
          <w:b w:val="0"/>
          <w:color w:val="auto"/>
          <w:sz w:val="22"/>
          <w:szCs w:val="22"/>
        </w:rPr>
        <w:t>(Children’s)</w:t>
      </w:r>
      <w:r w:rsidR="00553AA4" w:rsidRPr="009C47EC">
        <w:rPr>
          <w:color w:val="auto"/>
          <w:sz w:val="22"/>
          <w:szCs w:val="22"/>
        </w:rPr>
        <w:br/>
      </w:r>
      <w:r w:rsidR="005F18B5" w:rsidRPr="009C47EC">
        <w:rPr>
          <w:color w:val="auto"/>
          <w:sz w:val="22"/>
          <w:szCs w:val="22"/>
        </w:rPr>
        <w:t>Grade</w:t>
      </w:r>
      <w:r w:rsidR="00F365E1" w:rsidRPr="009C47EC">
        <w:rPr>
          <w:color w:val="auto"/>
          <w:sz w:val="22"/>
          <w:szCs w:val="22"/>
        </w:rPr>
        <w:t xml:space="preserve"> –</w:t>
      </w:r>
      <w:r w:rsidR="000A0C60" w:rsidRPr="009C47EC">
        <w:rPr>
          <w:color w:val="auto"/>
          <w:sz w:val="22"/>
          <w:szCs w:val="22"/>
        </w:rPr>
        <w:t xml:space="preserve"> PO9</w:t>
      </w:r>
    </w:p>
    <w:p w14:paraId="34479BE8" w14:textId="77777777" w:rsidR="005F18B5" w:rsidRPr="009C47EC" w:rsidRDefault="00DD5430" w:rsidP="000A0C60">
      <w:pPr>
        <w:rPr>
          <w:rFonts w:ascii="Arial" w:hAnsi="Arial"/>
          <w:b/>
          <w:color w:val="auto"/>
        </w:rPr>
      </w:pPr>
      <w:r w:rsidRPr="009C47EC">
        <w:rPr>
          <w:rFonts w:ascii="Arial" w:hAnsi="Arial"/>
          <w:b/>
          <w:color w:val="auto"/>
        </w:rPr>
        <w:t>Job Description</w:t>
      </w:r>
    </w:p>
    <w:tbl>
      <w:tblPr>
        <w:tblStyle w:val="TableGrid"/>
        <w:tblW w:w="0" w:type="auto"/>
        <w:tblLook w:val="04A0" w:firstRow="1" w:lastRow="0" w:firstColumn="1" w:lastColumn="0" w:noHBand="0" w:noVBand="1"/>
      </w:tblPr>
      <w:tblGrid>
        <w:gridCol w:w="9016"/>
      </w:tblGrid>
      <w:tr w:rsidR="000A0C60" w:rsidRPr="000A0C60" w14:paraId="34479BEA" w14:textId="77777777" w:rsidTr="14B17645">
        <w:tc>
          <w:tcPr>
            <w:tcW w:w="9242" w:type="dxa"/>
            <w:shd w:val="clear" w:color="auto" w:fill="808080" w:themeFill="background1" w:themeFillShade="80"/>
          </w:tcPr>
          <w:p w14:paraId="34479BE9" w14:textId="77777777" w:rsidR="001844CE" w:rsidRPr="000A0C60" w:rsidRDefault="005F18B5" w:rsidP="000A0C60">
            <w:pPr>
              <w:spacing w:line="276" w:lineRule="auto"/>
              <w:rPr>
                <w:rFonts w:ascii="Arial" w:hAnsi="Arial"/>
                <w:b/>
                <w:color w:val="auto"/>
              </w:rPr>
            </w:pPr>
            <w:r w:rsidRPr="000A0C60">
              <w:rPr>
                <w:rFonts w:ascii="Arial" w:hAnsi="Arial"/>
                <w:b/>
                <w:color w:val="FFFFFF" w:themeColor="background1"/>
              </w:rPr>
              <w:t>Job Purpose</w:t>
            </w:r>
          </w:p>
        </w:tc>
      </w:tr>
      <w:tr w:rsidR="000A0C60" w:rsidRPr="000A0C60" w14:paraId="34479BF7" w14:textId="77777777" w:rsidTr="14B17645">
        <w:tc>
          <w:tcPr>
            <w:tcW w:w="9242" w:type="dxa"/>
          </w:tcPr>
          <w:p w14:paraId="34479BEB" w14:textId="77777777" w:rsidR="007A6240" w:rsidRPr="000A0C60" w:rsidRDefault="007A6240" w:rsidP="002B2530">
            <w:pPr>
              <w:pStyle w:val="ListParagraph"/>
              <w:numPr>
                <w:ilvl w:val="0"/>
                <w:numId w:val="16"/>
              </w:numPr>
              <w:spacing w:line="276" w:lineRule="auto"/>
              <w:rPr>
                <w:rFonts w:ascii="Arial" w:eastAsia="Times New Roman" w:hAnsi="Arial"/>
                <w:color w:val="auto"/>
                <w:lang w:eastAsia="en-GB"/>
              </w:rPr>
            </w:pPr>
            <w:r w:rsidRPr="000A0C60">
              <w:rPr>
                <w:rFonts w:ascii="Arial" w:eastAsia="Times New Roman" w:hAnsi="Arial"/>
                <w:color w:val="auto"/>
                <w:lang w:eastAsia="en-GB"/>
              </w:rPr>
              <w:t>To undertake duties expected of Social Workers in line with the BASW Professional Capabilities Framework for Social Work England for an Experienced and Advanced Social Worker.</w:t>
            </w:r>
          </w:p>
          <w:p w14:paraId="34479BEC" w14:textId="77777777" w:rsidR="00E63A2D" w:rsidRPr="000A0C60" w:rsidRDefault="007A6240" w:rsidP="002B2530">
            <w:pPr>
              <w:pStyle w:val="Default"/>
              <w:numPr>
                <w:ilvl w:val="0"/>
                <w:numId w:val="11"/>
              </w:numPr>
              <w:spacing w:line="276" w:lineRule="auto"/>
              <w:rPr>
                <w:b w:val="0"/>
                <w:color w:val="auto"/>
                <w:sz w:val="22"/>
                <w:szCs w:val="22"/>
              </w:rPr>
            </w:pPr>
            <w:r w:rsidRPr="000A0C60">
              <w:rPr>
                <w:rFonts w:eastAsia="Times New Roman"/>
                <w:b w:val="0"/>
                <w:color w:val="auto"/>
                <w:sz w:val="22"/>
                <w:szCs w:val="22"/>
                <w:lang w:eastAsia="en-GB"/>
              </w:rPr>
              <w:t xml:space="preserve">This post is a Senior Social Worker with responsibility for delivery of </w:t>
            </w:r>
            <w:r w:rsidR="00E63A2D" w:rsidRPr="000A0C60">
              <w:rPr>
                <w:rFonts w:eastAsia="Times New Roman"/>
                <w:b w:val="0"/>
                <w:color w:val="auto"/>
                <w:sz w:val="22"/>
                <w:szCs w:val="22"/>
                <w:lang w:eastAsia="en-GB"/>
              </w:rPr>
              <w:t xml:space="preserve">social work interventions with children, young people and </w:t>
            </w:r>
            <w:r w:rsidRPr="000A0C60">
              <w:rPr>
                <w:rFonts w:eastAsia="Times New Roman"/>
                <w:b w:val="0"/>
                <w:color w:val="auto"/>
                <w:sz w:val="22"/>
                <w:szCs w:val="22"/>
                <w:lang w:eastAsia="en-GB"/>
              </w:rPr>
              <w:t xml:space="preserve">families, carers ensuring that outcomes are delivered </w:t>
            </w:r>
            <w:r w:rsidR="00E63A2D" w:rsidRPr="000A0C60">
              <w:rPr>
                <w:rFonts w:eastAsia="Times New Roman"/>
                <w:b w:val="0"/>
                <w:color w:val="auto"/>
                <w:sz w:val="22"/>
                <w:szCs w:val="22"/>
                <w:lang w:eastAsia="en-GB"/>
              </w:rPr>
              <w:t>using a strengths-based approach</w:t>
            </w:r>
            <w:r w:rsidRPr="000A0C60">
              <w:rPr>
                <w:rFonts w:eastAsia="Times New Roman"/>
                <w:b w:val="0"/>
                <w:color w:val="auto"/>
                <w:sz w:val="22"/>
                <w:szCs w:val="22"/>
                <w:lang w:eastAsia="en-GB"/>
              </w:rPr>
              <w:t>.</w:t>
            </w:r>
          </w:p>
          <w:p w14:paraId="34479BED" w14:textId="77777777" w:rsidR="00790161" w:rsidRPr="000A0C60" w:rsidRDefault="007A6240" w:rsidP="002B2530">
            <w:pPr>
              <w:pStyle w:val="Default"/>
              <w:numPr>
                <w:ilvl w:val="0"/>
                <w:numId w:val="11"/>
              </w:numPr>
              <w:spacing w:line="276" w:lineRule="auto"/>
              <w:rPr>
                <w:b w:val="0"/>
                <w:color w:val="auto"/>
                <w:sz w:val="22"/>
                <w:szCs w:val="22"/>
              </w:rPr>
            </w:pPr>
            <w:r w:rsidRPr="000A0C60">
              <w:rPr>
                <w:b w:val="0"/>
                <w:color w:val="auto"/>
                <w:sz w:val="22"/>
                <w:szCs w:val="22"/>
              </w:rPr>
              <w:t>A</w:t>
            </w:r>
            <w:r w:rsidR="00790161" w:rsidRPr="000A0C60">
              <w:rPr>
                <w:b w:val="0"/>
                <w:color w:val="auto"/>
                <w:sz w:val="22"/>
                <w:szCs w:val="22"/>
              </w:rPr>
              <w:t>ssist the Team Manager in providing an effective service that meets the individual needs of children, young people and their families.</w:t>
            </w:r>
          </w:p>
          <w:p w14:paraId="34479BEE" w14:textId="77777777" w:rsidR="00E63A2D" w:rsidRPr="000A0C60" w:rsidRDefault="00E63A2D" w:rsidP="000A0C60">
            <w:pPr>
              <w:pStyle w:val="Default"/>
              <w:spacing w:line="276" w:lineRule="auto"/>
              <w:ind w:left="360"/>
              <w:rPr>
                <w:color w:val="auto"/>
                <w:sz w:val="22"/>
                <w:szCs w:val="22"/>
                <w:u w:val="single"/>
              </w:rPr>
            </w:pPr>
          </w:p>
          <w:p w14:paraId="34479BEF" w14:textId="77777777" w:rsidR="007A6240" w:rsidRPr="000A0C60" w:rsidRDefault="007A6240" w:rsidP="000A0C60">
            <w:pPr>
              <w:pStyle w:val="Default"/>
              <w:spacing w:line="276" w:lineRule="auto"/>
              <w:rPr>
                <w:color w:val="auto"/>
                <w:sz w:val="22"/>
                <w:szCs w:val="22"/>
                <w:u w:val="single"/>
              </w:rPr>
            </w:pPr>
            <w:r w:rsidRPr="000A0C60">
              <w:rPr>
                <w:color w:val="auto"/>
                <w:sz w:val="22"/>
                <w:szCs w:val="22"/>
                <w:u w:val="single"/>
              </w:rPr>
              <w:t>The postholder will:</w:t>
            </w:r>
          </w:p>
          <w:p w14:paraId="34479BF0" w14:textId="77777777" w:rsidR="00A60336" w:rsidRPr="000A0C60" w:rsidRDefault="007A6240" w:rsidP="002B2530">
            <w:pPr>
              <w:pStyle w:val="Default"/>
              <w:numPr>
                <w:ilvl w:val="1"/>
                <w:numId w:val="11"/>
              </w:numPr>
              <w:spacing w:line="276" w:lineRule="auto"/>
              <w:rPr>
                <w:b w:val="0"/>
                <w:color w:val="auto"/>
                <w:sz w:val="22"/>
                <w:szCs w:val="22"/>
              </w:rPr>
            </w:pPr>
            <w:r w:rsidRPr="000A0C60">
              <w:rPr>
                <w:b w:val="0"/>
                <w:color w:val="auto"/>
                <w:sz w:val="22"/>
                <w:szCs w:val="22"/>
              </w:rPr>
              <w:t>P</w:t>
            </w:r>
            <w:r w:rsidR="00A60336" w:rsidRPr="000A0C60">
              <w:rPr>
                <w:b w:val="0"/>
                <w:color w:val="auto"/>
                <w:sz w:val="22"/>
                <w:szCs w:val="22"/>
              </w:rPr>
              <w:t>ractice self-sufficiently (within normal arrangements for management accountability) in the application of relevant legislation, policy, procedures and social work theory.</w:t>
            </w:r>
          </w:p>
          <w:p w14:paraId="34479BF1" w14:textId="77777777" w:rsidR="00A60336" w:rsidRPr="000A0C60" w:rsidRDefault="007A6240" w:rsidP="002B2530">
            <w:pPr>
              <w:pStyle w:val="Default"/>
              <w:numPr>
                <w:ilvl w:val="1"/>
                <w:numId w:val="11"/>
              </w:numPr>
              <w:spacing w:line="276" w:lineRule="auto"/>
              <w:rPr>
                <w:b w:val="0"/>
                <w:color w:val="auto"/>
                <w:sz w:val="22"/>
                <w:szCs w:val="22"/>
              </w:rPr>
            </w:pPr>
            <w:r w:rsidRPr="000A0C60">
              <w:rPr>
                <w:b w:val="0"/>
                <w:color w:val="auto"/>
                <w:sz w:val="22"/>
                <w:szCs w:val="22"/>
              </w:rPr>
              <w:t>A</w:t>
            </w:r>
            <w:r w:rsidR="00A60336" w:rsidRPr="000A0C60">
              <w:rPr>
                <w:b w:val="0"/>
                <w:color w:val="auto"/>
                <w:sz w:val="22"/>
                <w:szCs w:val="22"/>
              </w:rPr>
              <w:t>ccept full responsibility for managing a caseload which will include more vulnerable service users and those with particularly complex problems where liberty/safety are at stake.</w:t>
            </w:r>
          </w:p>
          <w:p w14:paraId="34479BF2" w14:textId="77777777" w:rsidR="005865D2" w:rsidRPr="000A0C60" w:rsidRDefault="00A60336" w:rsidP="002B2530">
            <w:pPr>
              <w:pStyle w:val="Default"/>
              <w:numPr>
                <w:ilvl w:val="1"/>
                <w:numId w:val="11"/>
              </w:numPr>
              <w:spacing w:line="276" w:lineRule="auto"/>
              <w:rPr>
                <w:b w:val="0"/>
                <w:color w:val="auto"/>
                <w:sz w:val="22"/>
                <w:szCs w:val="22"/>
              </w:rPr>
            </w:pPr>
            <w:r w:rsidRPr="000A0C60">
              <w:rPr>
                <w:b w:val="0"/>
                <w:color w:val="auto"/>
                <w:sz w:val="22"/>
                <w:szCs w:val="22"/>
              </w:rPr>
              <w:t xml:space="preserve">Take responsibility for the </w:t>
            </w:r>
            <w:r w:rsidR="007A6240" w:rsidRPr="000A0C60">
              <w:rPr>
                <w:b w:val="0"/>
                <w:color w:val="auto"/>
                <w:sz w:val="22"/>
                <w:szCs w:val="22"/>
              </w:rPr>
              <w:t xml:space="preserve">clinical </w:t>
            </w:r>
            <w:r w:rsidR="000A0C60">
              <w:rPr>
                <w:b w:val="0"/>
                <w:color w:val="auto"/>
                <w:sz w:val="22"/>
                <w:szCs w:val="22"/>
              </w:rPr>
              <w:t>management</w:t>
            </w:r>
            <w:r w:rsidRPr="000A0C60">
              <w:rPr>
                <w:b w:val="0"/>
                <w:color w:val="auto"/>
                <w:sz w:val="22"/>
                <w:szCs w:val="22"/>
              </w:rPr>
              <w:t xml:space="preserve"> of other staff, NQSW’s, students and Social</w:t>
            </w:r>
            <w:r w:rsidR="005865D2" w:rsidRPr="000A0C60">
              <w:rPr>
                <w:b w:val="0"/>
                <w:color w:val="auto"/>
                <w:sz w:val="22"/>
                <w:szCs w:val="22"/>
              </w:rPr>
              <w:t xml:space="preserve"> </w:t>
            </w:r>
            <w:r w:rsidRPr="000A0C60">
              <w:rPr>
                <w:b w:val="0"/>
                <w:color w:val="auto"/>
                <w:sz w:val="22"/>
                <w:szCs w:val="22"/>
              </w:rPr>
              <w:t>Workers and assist in the achievement of team/service development.</w:t>
            </w:r>
          </w:p>
          <w:p w14:paraId="34479BF3" w14:textId="77777777" w:rsidR="007A6240" w:rsidRPr="000A0C60" w:rsidRDefault="007A6240" w:rsidP="002B2530">
            <w:pPr>
              <w:pStyle w:val="Default"/>
              <w:numPr>
                <w:ilvl w:val="1"/>
                <w:numId w:val="11"/>
              </w:numPr>
              <w:spacing w:line="276" w:lineRule="auto"/>
              <w:rPr>
                <w:b w:val="0"/>
                <w:color w:val="auto"/>
                <w:sz w:val="22"/>
                <w:szCs w:val="22"/>
              </w:rPr>
            </w:pPr>
            <w:r w:rsidRPr="000A0C60">
              <w:rPr>
                <w:b w:val="0"/>
                <w:color w:val="auto"/>
                <w:sz w:val="22"/>
                <w:szCs w:val="22"/>
              </w:rPr>
              <w:t xml:space="preserve">Co-work cases with less experienced staff as appropriate. </w:t>
            </w:r>
          </w:p>
          <w:p w14:paraId="34479BF4" w14:textId="77777777" w:rsidR="007A6240" w:rsidRPr="000A0C60" w:rsidRDefault="007A6240" w:rsidP="002B2530">
            <w:pPr>
              <w:pStyle w:val="Default"/>
              <w:numPr>
                <w:ilvl w:val="1"/>
                <w:numId w:val="11"/>
              </w:numPr>
              <w:spacing w:line="276" w:lineRule="auto"/>
              <w:rPr>
                <w:b w:val="0"/>
                <w:color w:val="auto"/>
                <w:sz w:val="22"/>
                <w:szCs w:val="22"/>
              </w:rPr>
            </w:pPr>
            <w:r w:rsidRPr="000A0C60">
              <w:rPr>
                <w:rFonts w:eastAsia="Times New Roman"/>
                <w:b w:val="0"/>
                <w:color w:val="auto"/>
                <w:sz w:val="22"/>
                <w:szCs w:val="22"/>
                <w:lang w:eastAsia="en-GB"/>
              </w:rPr>
              <w:t>Support the Team Leader with the operational delivery of Telford and Wrekin’s statutory duties in line with relevant legislation.</w:t>
            </w:r>
          </w:p>
          <w:p w14:paraId="34479BF5" w14:textId="77777777" w:rsidR="005F18B5" w:rsidRPr="000A0C60" w:rsidRDefault="007A6240" w:rsidP="002B2530">
            <w:pPr>
              <w:pStyle w:val="ListParagraph"/>
              <w:numPr>
                <w:ilvl w:val="1"/>
                <w:numId w:val="11"/>
              </w:numPr>
              <w:autoSpaceDE w:val="0"/>
              <w:autoSpaceDN w:val="0"/>
              <w:adjustRightInd w:val="0"/>
              <w:spacing w:line="276" w:lineRule="auto"/>
              <w:rPr>
                <w:rFonts w:ascii="Arial" w:hAnsi="Arial"/>
                <w:color w:val="auto"/>
              </w:rPr>
            </w:pPr>
            <w:r w:rsidRPr="000A0C60">
              <w:rPr>
                <w:rFonts w:ascii="Arial" w:hAnsi="Arial"/>
                <w:color w:val="auto"/>
              </w:rPr>
              <w:t>L</w:t>
            </w:r>
            <w:r w:rsidR="005865D2" w:rsidRPr="000A0C60">
              <w:rPr>
                <w:rFonts w:ascii="Arial" w:hAnsi="Arial"/>
                <w:color w:val="auto"/>
              </w:rPr>
              <w:t>ead</w:t>
            </w:r>
            <w:r w:rsidR="00E81229" w:rsidRPr="000A0C60">
              <w:rPr>
                <w:rFonts w:ascii="Arial" w:hAnsi="Arial"/>
                <w:color w:val="auto"/>
              </w:rPr>
              <w:t xml:space="preserve"> and initiat</w:t>
            </w:r>
            <w:r w:rsidR="005865D2" w:rsidRPr="000A0C60">
              <w:rPr>
                <w:rFonts w:ascii="Arial" w:hAnsi="Arial"/>
                <w:color w:val="auto"/>
              </w:rPr>
              <w:t>e</w:t>
            </w:r>
            <w:r w:rsidR="00E81229" w:rsidRPr="000A0C60">
              <w:rPr>
                <w:rFonts w:ascii="Arial" w:hAnsi="Arial"/>
                <w:color w:val="auto"/>
              </w:rPr>
              <w:t xml:space="preserve"> change within </w:t>
            </w:r>
            <w:r w:rsidRPr="000A0C60">
              <w:rPr>
                <w:rFonts w:ascii="Arial" w:hAnsi="Arial"/>
                <w:color w:val="auto"/>
              </w:rPr>
              <w:t xml:space="preserve">Telford and Wrekin Council </w:t>
            </w:r>
            <w:r w:rsidR="00E81229" w:rsidRPr="000A0C60">
              <w:rPr>
                <w:rFonts w:ascii="Arial" w:hAnsi="Arial"/>
                <w:color w:val="auto"/>
              </w:rPr>
              <w:t xml:space="preserve">and across </w:t>
            </w:r>
            <w:r w:rsidRPr="000A0C60">
              <w:rPr>
                <w:rFonts w:ascii="Arial" w:hAnsi="Arial"/>
                <w:color w:val="auto"/>
              </w:rPr>
              <w:t xml:space="preserve">external </w:t>
            </w:r>
            <w:r w:rsidR="00E81229" w:rsidRPr="000A0C60">
              <w:rPr>
                <w:rFonts w:ascii="Arial" w:hAnsi="Arial"/>
                <w:color w:val="auto"/>
              </w:rPr>
              <w:t>organisations to improve quality and outcomes.</w:t>
            </w:r>
          </w:p>
          <w:p w14:paraId="34479BF6" w14:textId="77777777" w:rsidR="007A6240" w:rsidRPr="000A0C60" w:rsidRDefault="007A6240" w:rsidP="002B2530">
            <w:pPr>
              <w:pStyle w:val="ListParagraph"/>
              <w:numPr>
                <w:ilvl w:val="1"/>
                <w:numId w:val="11"/>
              </w:numPr>
              <w:autoSpaceDE w:val="0"/>
              <w:autoSpaceDN w:val="0"/>
              <w:adjustRightInd w:val="0"/>
              <w:spacing w:line="276" w:lineRule="auto"/>
              <w:rPr>
                <w:rFonts w:ascii="Arial" w:hAnsi="Arial"/>
                <w:color w:val="auto"/>
              </w:rPr>
            </w:pPr>
            <w:r w:rsidRPr="000A0C60">
              <w:rPr>
                <w:rFonts w:ascii="Arial" w:hAnsi="Arial"/>
                <w:color w:val="auto"/>
              </w:rPr>
              <w:t>Take a lead role in orga</w:t>
            </w:r>
            <w:r w:rsidR="00E63A2D" w:rsidRPr="000A0C60">
              <w:rPr>
                <w:rFonts w:ascii="Arial" w:hAnsi="Arial"/>
                <w:b/>
                <w:color w:val="auto"/>
              </w:rPr>
              <w:t>n</w:t>
            </w:r>
            <w:r w:rsidRPr="000A0C60">
              <w:rPr>
                <w:rFonts w:ascii="Arial" w:hAnsi="Arial"/>
                <w:color w:val="auto"/>
              </w:rPr>
              <w:t>isational strategic groups and systems, to include quality assurance activities and forums.</w:t>
            </w:r>
          </w:p>
        </w:tc>
      </w:tr>
      <w:tr w:rsidR="000A0C60" w:rsidRPr="000A0C60" w14:paraId="34479BF9" w14:textId="77777777" w:rsidTr="14B17645">
        <w:tc>
          <w:tcPr>
            <w:tcW w:w="9242" w:type="dxa"/>
            <w:shd w:val="clear" w:color="auto" w:fill="808080" w:themeFill="background1" w:themeFillShade="80"/>
          </w:tcPr>
          <w:p w14:paraId="34479BF8" w14:textId="77777777" w:rsidR="005F18B5" w:rsidRPr="000A0C60" w:rsidRDefault="006324A9" w:rsidP="000A0C60">
            <w:pPr>
              <w:spacing w:after="200" w:line="276" w:lineRule="auto"/>
              <w:rPr>
                <w:rFonts w:ascii="Arial" w:hAnsi="Arial"/>
                <w:b/>
                <w:color w:val="auto"/>
              </w:rPr>
            </w:pPr>
            <w:r w:rsidRPr="000A0C60">
              <w:rPr>
                <w:rFonts w:ascii="Arial" w:hAnsi="Arial"/>
                <w:b/>
                <w:color w:val="FFFFFF" w:themeColor="background1"/>
              </w:rPr>
              <w:t xml:space="preserve">Major Tasks </w:t>
            </w:r>
          </w:p>
        </w:tc>
      </w:tr>
      <w:tr w:rsidR="000A0C60" w:rsidRPr="000A0C60" w14:paraId="34479C0F" w14:textId="77777777" w:rsidTr="14B17645">
        <w:tc>
          <w:tcPr>
            <w:tcW w:w="9242" w:type="dxa"/>
          </w:tcPr>
          <w:p w14:paraId="34479BFA" w14:textId="77777777" w:rsidR="00E63A2D" w:rsidRPr="000A0C60" w:rsidRDefault="00E63A2D" w:rsidP="002B2530">
            <w:pPr>
              <w:pStyle w:val="ListParagraph"/>
              <w:numPr>
                <w:ilvl w:val="0"/>
                <w:numId w:val="9"/>
              </w:numPr>
              <w:spacing w:before="100" w:beforeAutospacing="1" w:after="100" w:afterAutospacing="1" w:line="276" w:lineRule="auto"/>
              <w:rPr>
                <w:rFonts w:ascii="Arial" w:hAnsi="Arial"/>
                <w:color w:val="auto"/>
              </w:rPr>
            </w:pPr>
            <w:r w:rsidRPr="000A0C60">
              <w:rPr>
                <w:rFonts w:ascii="Arial" w:hAnsi="Arial"/>
                <w:color w:val="auto"/>
              </w:rPr>
              <w:t>To manage a caseload and undertake a range of complex Social Work practice interventions that support the bringing together the right services</w:t>
            </w:r>
            <w:r w:rsidRPr="000A0C60">
              <w:rPr>
                <w:rFonts w:ascii="Arial" w:hAnsi="Arial"/>
                <w:color w:val="auto"/>
                <w:lang w:val="en"/>
              </w:rPr>
              <w:t xml:space="preserve"> to deliver our corporate priorities of ‘</w:t>
            </w:r>
            <w:r w:rsidRPr="000A0C60">
              <w:rPr>
                <w:rFonts w:ascii="Arial" w:eastAsia="Times New Roman" w:hAnsi="Arial"/>
                <w:color w:val="auto"/>
                <w:lang w:val="en" w:eastAsia="en-GB"/>
              </w:rPr>
              <w:t>protecting and supporting our most vulnerable children and adults’ and ‘putting our children and young people first’.</w:t>
            </w:r>
          </w:p>
          <w:p w14:paraId="34479BFB"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 xml:space="preserve">Work in partnership with relevant Commissioners, Education and Health and Social Care leads to develop strengths-based Social Work interventions to </w:t>
            </w:r>
            <w:r w:rsidR="00874F97" w:rsidRPr="000A0C60">
              <w:rPr>
                <w:rFonts w:ascii="Arial" w:hAnsi="Arial"/>
                <w:color w:val="auto"/>
              </w:rPr>
              <w:t>children, young people and families</w:t>
            </w:r>
            <w:r w:rsidRPr="000A0C60">
              <w:rPr>
                <w:rFonts w:ascii="Arial" w:hAnsi="Arial"/>
                <w:color w:val="auto"/>
              </w:rPr>
              <w:t xml:space="preserve">. </w:t>
            </w:r>
          </w:p>
          <w:p w14:paraId="34479BFC"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 xml:space="preserve">Ensuring the operation and evaluation of common processes and practices and sharing of information </w:t>
            </w:r>
            <w:r w:rsidR="00874F97" w:rsidRPr="000A0C60">
              <w:rPr>
                <w:rFonts w:ascii="Arial" w:hAnsi="Arial"/>
                <w:color w:val="auto"/>
              </w:rPr>
              <w:t xml:space="preserve">in order to promote prevention </w:t>
            </w:r>
            <w:r w:rsidRPr="000A0C60">
              <w:rPr>
                <w:rFonts w:ascii="Arial" w:hAnsi="Arial"/>
                <w:color w:val="auto"/>
              </w:rPr>
              <w:t>and community based solution</w:t>
            </w:r>
            <w:r w:rsidR="00874F97" w:rsidRPr="000A0C60">
              <w:rPr>
                <w:rFonts w:ascii="Arial" w:hAnsi="Arial"/>
                <w:color w:val="auto"/>
              </w:rPr>
              <w:t>s</w:t>
            </w:r>
            <w:r w:rsidRPr="000A0C60">
              <w:rPr>
                <w:rFonts w:ascii="Arial" w:hAnsi="Arial"/>
                <w:color w:val="auto"/>
              </w:rPr>
              <w:t xml:space="preserve"> in the lives of </w:t>
            </w:r>
            <w:r w:rsidR="00874F97" w:rsidRPr="000A0C60">
              <w:rPr>
                <w:rFonts w:ascii="Arial" w:hAnsi="Arial"/>
                <w:color w:val="auto"/>
              </w:rPr>
              <w:t>children, young people and families.</w:t>
            </w:r>
          </w:p>
          <w:p w14:paraId="34479BFD"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Ensure that consistent Social Work practice undertakes a strengths based and  positive risk taking approach to managing risk</w:t>
            </w:r>
            <w:r w:rsidR="00874F97" w:rsidRPr="000A0C60">
              <w:rPr>
                <w:rFonts w:ascii="Arial" w:hAnsi="Arial"/>
                <w:color w:val="auto"/>
              </w:rPr>
              <w:t>.</w:t>
            </w:r>
          </w:p>
          <w:p w14:paraId="34479BFE" w14:textId="77777777" w:rsidR="00E63A2D" w:rsidRPr="000A0C60" w:rsidRDefault="00874F97" w:rsidP="002B2530">
            <w:pPr>
              <w:numPr>
                <w:ilvl w:val="0"/>
                <w:numId w:val="9"/>
              </w:numPr>
              <w:spacing w:line="276" w:lineRule="auto"/>
              <w:rPr>
                <w:rFonts w:ascii="Arial" w:hAnsi="Arial"/>
                <w:color w:val="auto"/>
              </w:rPr>
            </w:pPr>
            <w:r w:rsidRPr="000A0C60">
              <w:rPr>
                <w:rFonts w:ascii="Arial" w:hAnsi="Arial"/>
                <w:color w:val="auto"/>
              </w:rPr>
              <w:lastRenderedPageBreak/>
              <w:t>Promote and i</w:t>
            </w:r>
            <w:r w:rsidR="00E63A2D" w:rsidRPr="000A0C60">
              <w:rPr>
                <w:rFonts w:ascii="Arial" w:hAnsi="Arial"/>
                <w:color w:val="auto"/>
              </w:rPr>
              <w:t xml:space="preserve">mplement the </w:t>
            </w:r>
            <w:r w:rsidRPr="000A0C60">
              <w:rPr>
                <w:rFonts w:ascii="Arial" w:hAnsi="Arial"/>
                <w:color w:val="auto"/>
              </w:rPr>
              <w:t>L</w:t>
            </w:r>
            <w:r w:rsidR="00E63A2D" w:rsidRPr="000A0C60">
              <w:rPr>
                <w:rFonts w:ascii="Arial" w:hAnsi="Arial"/>
                <w:color w:val="auto"/>
              </w:rPr>
              <w:t xml:space="preserve">ocal Authority’s statutory responsibilities to promote close and constructive relationships with </w:t>
            </w:r>
            <w:r w:rsidRPr="000A0C60">
              <w:rPr>
                <w:rFonts w:ascii="Arial" w:hAnsi="Arial"/>
                <w:color w:val="auto"/>
              </w:rPr>
              <w:t>children, young people and families.</w:t>
            </w:r>
          </w:p>
          <w:p w14:paraId="34479BFF"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 xml:space="preserve">To contribute to training of staff and other agencies actively promoting the ethos of </w:t>
            </w:r>
            <w:r w:rsidR="00874F97" w:rsidRPr="000A0C60">
              <w:rPr>
                <w:rFonts w:ascii="Arial" w:hAnsi="Arial"/>
                <w:color w:val="auto"/>
              </w:rPr>
              <w:t>strengthening families</w:t>
            </w:r>
            <w:r w:rsidRPr="000A0C60">
              <w:rPr>
                <w:rFonts w:ascii="Arial" w:hAnsi="Arial"/>
                <w:color w:val="auto"/>
              </w:rPr>
              <w:t xml:space="preserve">, </w:t>
            </w:r>
            <w:r w:rsidR="00874F97" w:rsidRPr="000A0C60">
              <w:rPr>
                <w:rFonts w:ascii="Arial" w:hAnsi="Arial"/>
                <w:color w:val="auto"/>
              </w:rPr>
              <w:t xml:space="preserve">and families accessing </w:t>
            </w:r>
            <w:r w:rsidRPr="000A0C60">
              <w:rPr>
                <w:rFonts w:ascii="Arial" w:hAnsi="Arial"/>
                <w:color w:val="auto"/>
              </w:rPr>
              <w:t xml:space="preserve">peer and community </w:t>
            </w:r>
            <w:r w:rsidR="00874F97" w:rsidRPr="000A0C60">
              <w:rPr>
                <w:rFonts w:ascii="Arial" w:hAnsi="Arial"/>
                <w:color w:val="auto"/>
              </w:rPr>
              <w:t xml:space="preserve">based </w:t>
            </w:r>
            <w:r w:rsidRPr="000A0C60">
              <w:rPr>
                <w:rFonts w:ascii="Arial" w:hAnsi="Arial"/>
                <w:color w:val="auto"/>
              </w:rPr>
              <w:t xml:space="preserve">support. </w:t>
            </w:r>
          </w:p>
          <w:p w14:paraId="34479C00"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 xml:space="preserve">Provide expert professional opinion into the practice of colleagues within their team regarding complex </w:t>
            </w:r>
            <w:r w:rsidR="00874F97" w:rsidRPr="000A0C60">
              <w:rPr>
                <w:rFonts w:ascii="Arial" w:hAnsi="Arial"/>
                <w:color w:val="auto"/>
              </w:rPr>
              <w:t xml:space="preserve">cases </w:t>
            </w:r>
            <w:r w:rsidRPr="000A0C60">
              <w:rPr>
                <w:rFonts w:ascii="Arial" w:hAnsi="Arial"/>
                <w:color w:val="auto"/>
              </w:rPr>
              <w:t>and act as a resource base for other staff and students when delivering services to individuals, carers and their families</w:t>
            </w:r>
            <w:r w:rsidR="00874F97" w:rsidRPr="000A0C60">
              <w:rPr>
                <w:rFonts w:ascii="Arial" w:hAnsi="Arial"/>
                <w:color w:val="auto"/>
              </w:rPr>
              <w:t>.</w:t>
            </w:r>
          </w:p>
          <w:p w14:paraId="34479C01"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To work to uphold quality standards and cost effectiveness of service</w:t>
            </w:r>
            <w:r w:rsidR="000A0C60">
              <w:rPr>
                <w:rFonts w:ascii="Arial" w:hAnsi="Arial"/>
                <w:color w:val="auto"/>
              </w:rPr>
              <w:t>s</w:t>
            </w:r>
            <w:r w:rsidRPr="000A0C60">
              <w:rPr>
                <w:rFonts w:ascii="Arial" w:hAnsi="Arial"/>
                <w:color w:val="auto"/>
              </w:rPr>
              <w:t>, ensuring the most appropriate and cost effective options are considered</w:t>
            </w:r>
            <w:r w:rsidR="00874F97" w:rsidRPr="000A0C60">
              <w:rPr>
                <w:rFonts w:ascii="Arial" w:hAnsi="Arial"/>
                <w:color w:val="auto"/>
              </w:rPr>
              <w:t>.</w:t>
            </w:r>
          </w:p>
          <w:p w14:paraId="34479C02"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 xml:space="preserve">Work to a range of legal options to support investigations, safeguarding and ensuring a personalised approach to safeguarding </w:t>
            </w:r>
            <w:r w:rsidR="000A0C60">
              <w:rPr>
                <w:rFonts w:ascii="Arial" w:hAnsi="Arial"/>
                <w:color w:val="auto"/>
              </w:rPr>
              <w:t>children</w:t>
            </w:r>
            <w:r w:rsidR="00874F97" w:rsidRPr="000A0C60">
              <w:rPr>
                <w:rFonts w:ascii="Arial" w:hAnsi="Arial"/>
                <w:color w:val="auto"/>
              </w:rPr>
              <w:t>.</w:t>
            </w:r>
          </w:p>
          <w:p w14:paraId="34479C03"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Contribute to reviewing cases, quality assurance, audits and learning outcomes</w:t>
            </w:r>
            <w:r w:rsidR="000A0C60">
              <w:rPr>
                <w:rFonts w:ascii="Arial" w:hAnsi="Arial"/>
                <w:color w:val="auto"/>
              </w:rPr>
              <w:t>.</w:t>
            </w:r>
          </w:p>
          <w:p w14:paraId="34479C04" w14:textId="77777777" w:rsidR="00E63A2D" w:rsidRPr="000A0C60" w:rsidRDefault="00E63A2D" w:rsidP="002B2530">
            <w:pPr>
              <w:numPr>
                <w:ilvl w:val="0"/>
                <w:numId w:val="9"/>
              </w:numPr>
              <w:spacing w:line="276" w:lineRule="auto"/>
              <w:rPr>
                <w:rFonts w:ascii="Arial" w:hAnsi="Arial"/>
                <w:color w:val="auto"/>
              </w:rPr>
            </w:pPr>
            <w:r w:rsidRPr="000A0C60">
              <w:rPr>
                <w:rFonts w:ascii="Arial" w:hAnsi="Arial"/>
                <w:color w:val="auto"/>
              </w:rPr>
              <w:t>Liaise with colleagues in own and other council services and external agencies in order to gather information relevant to service delivery</w:t>
            </w:r>
            <w:r w:rsidR="00874F97" w:rsidRPr="000A0C60">
              <w:rPr>
                <w:rFonts w:ascii="Arial" w:hAnsi="Arial"/>
                <w:color w:val="auto"/>
              </w:rPr>
              <w:t>.</w:t>
            </w:r>
          </w:p>
          <w:p w14:paraId="34479C05"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Contribute to supporting the achievement of key performance indicators and budgetary controls.</w:t>
            </w:r>
          </w:p>
          <w:p w14:paraId="34479C06"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Maintain and update case recording in a timely manner, ensure this ethos is fundamental throughout the team.</w:t>
            </w:r>
          </w:p>
          <w:p w14:paraId="34479C07"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Promote equality as an integral part of the role and treat everyone with fairness and dignity.</w:t>
            </w:r>
          </w:p>
          <w:p w14:paraId="34479C08"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Recognise health and safety is a responsibility of every employee, take reasonable care of self and others and comply with the Telford and Wrekin health and safety policy and any service specific procedures/rules that apply to this role.</w:t>
            </w:r>
          </w:p>
          <w:p w14:paraId="34479C09"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 xml:space="preserve">Keep up to date with contemporary Social Work issues and key reforms, keeping ahead of new services relevant to the individuals, families and carers. </w:t>
            </w:r>
          </w:p>
          <w:p w14:paraId="34479C0A" w14:textId="77777777" w:rsidR="00874F97" w:rsidRPr="000A0C60" w:rsidRDefault="00874F97" w:rsidP="002B2530">
            <w:pPr>
              <w:numPr>
                <w:ilvl w:val="0"/>
                <w:numId w:val="9"/>
              </w:numPr>
              <w:spacing w:line="276" w:lineRule="auto"/>
              <w:rPr>
                <w:rFonts w:ascii="Arial" w:hAnsi="Arial"/>
                <w:color w:val="auto"/>
              </w:rPr>
            </w:pPr>
            <w:r w:rsidRPr="000A0C60">
              <w:rPr>
                <w:rFonts w:ascii="Arial" w:hAnsi="Arial"/>
                <w:color w:val="auto"/>
              </w:rPr>
              <w:t xml:space="preserve">To </w:t>
            </w:r>
            <w:r w:rsidR="008E07C6" w:rsidRPr="008E07C6">
              <w:rPr>
                <w:rFonts w:ascii="Arial" w:hAnsi="Arial"/>
              </w:rPr>
              <w:t xml:space="preserve">lead and </w:t>
            </w:r>
            <w:r w:rsidRPr="000A0C60">
              <w:rPr>
                <w:rFonts w:ascii="Arial" w:hAnsi="Arial"/>
                <w:color w:val="auto"/>
              </w:rPr>
              <w:t>support team members on the more complex cases held in the team.</w:t>
            </w:r>
          </w:p>
          <w:p w14:paraId="34479C0B" w14:textId="77777777" w:rsidR="00874F97" w:rsidRDefault="00874F97" w:rsidP="002B2530">
            <w:pPr>
              <w:numPr>
                <w:ilvl w:val="0"/>
                <w:numId w:val="9"/>
              </w:numPr>
              <w:spacing w:line="276" w:lineRule="auto"/>
              <w:rPr>
                <w:rFonts w:ascii="Arial" w:hAnsi="Arial"/>
                <w:color w:val="auto"/>
              </w:rPr>
            </w:pPr>
            <w:r w:rsidRPr="000A0C60">
              <w:rPr>
                <w:rFonts w:ascii="Arial" w:hAnsi="Arial"/>
                <w:color w:val="auto"/>
              </w:rPr>
              <w:t xml:space="preserve">To support the Team Leader in developing the </w:t>
            </w:r>
            <w:r w:rsidR="008E07C6" w:rsidRPr="008E07C6">
              <w:rPr>
                <w:rFonts w:ascii="Arial" w:hAnsi="Arial"/>
              </w:rPr>
              <w:t>wider</w:t>
            </w:r>
            <w:r w:rsidR="008E07C6">
              <w:rPr>
                <w:rFonts w:ascii="Arial" w:hAnsi="Arial"/>
                <w:color w:val="auto"/>
              </w:rPr>
              <w:t xml:space="preserve"> </w:t>
            </w:r>
            <w:r w:rsidRPr="000A0C60">
              <w:rPr>
                <w:rFonts w:ascii="Arial" w:hAnsi="Arial"/>
                <w:color w:val="auto"/>
              </w:rPr>
              <w:t>team</w:t>
            </w:r>
            <w:r w:rsidR="000A0C60">
              <w:rPr>
                <w:rFonts w:ascii="Arial" w:hAnsi="Arial"/>
                <w:color w:val="auto"/>
              </w:rPr>
              <w:t>.</w:t>
            </w:r>
          </w:p>
          <w:p w14:paraId="34479C0C" w14:textId="77777777" w:rsidR="000A0C60" w:rsidRDefault="000A0C60" w:rsidP="002B2530">
            <w:pPr>
              <w:numPr>
                <w:ilvl w:val="0"/>
                <w:numId w:val="9"/>
              </w:numPr>
              <w:spacing w:line="276" w:lineRule="auto"/>
              <w:rPr>
                <w:rFonts w:ascii="Arial" w:hAnsi="Arial"/>
                <w:color w:val="auto"/>
              </w:rPr>
            </w:pPr>
            <w:r w:rsidRPr="000A0C60">
              <w:rPr>
                <w:rFonts w:ascii="Arial" w:hAnsi="Arial"/>
                <w:color w:val="auto"/>
                <w:szCs w:val="24"/>
              </w:rPr>
              <w:t>Identify and help to resolve poor performance and promote continuous improvement in practice.</w:t>
            </w:r>
          </w:p>
          <w:p w14:paraId="34479C0D" w14:textId="77777777" w:rsidR="000A0C60" w:rsidRPr="000A0C60" w:rsidRDefault="000A0C60" w:rsidP="002B2530">
            <w:pPr>
              <w:numPr>
                <w:ilvl w:val="0"/>
                <w:numId w:val="9"/>
              </w:numPr>
              <w:spacing w:line="276" w:lineRule="auto"/>
              <w:rPr>
                <w:rFonts w:ascii="Arial" w:hAnsi="Arial"/>
                <w:color w:val="auto"/>
              </w:rPr>
            </w:pPr>
            <w:r w:rsidRPr="000A0C60">
              <w:rPr>
                <w:rFonts w:ascii="Arial" w:hAnsi="Arial"/>
                <w:color w:val="auto"/>
                <w:szCs w:val="24"/>
              </w:rPr>
              <w:t xml:space="preserve">Undertake clinical </w:t>
            </w:r>
            <w:r>
              <w:rPr>
                <w:rFonts w:ascii="Arial" w:hAnsi="Arial"/>
                <w:color w:val="auto"/>
                <w:szCs w:val="24"/>
              </w:rPr>
              <w:t>management of</w:t>
            </w:r>
            <w:r w:rsidRPr="000A0C60">
              <w:rPr>
                <w:rFonts w:ascii="Arial" w:hAnsi="Arial"/>
                <w:color w:val="auto"/>
                <w:szCs w:val="24"/>
              </w:rPr>
              <w:t xml:space="preserve"> colleagues in the team.</w:t>
            </w:r>
          </w:p>
          <w:p w14:paraId="34479C0E" w14:textId="77777777" w:rsidR="005272DB" w:rsidRPr="000A0C60" w:rsidRDefault="00874F97" w:rsidP="002B2530">
            <w:pPr>
              <w:numPr>
                <w:ilvl w:val="0"/>
                <w:numId w:val="9"/>
              </w:numPr>
              <w:spacing w:line="276" w:lineRule="auto"/>
              <w:rPr>
                <w:b/>
                <w:color w:val="auto"/>
              </w:rPr>
            </w:pPr>
            <w:r w:rsidRPr="000A0C60">
              <w:rPr>
                <w:rFonts w:ascii="Arial" w:hAnsi="Arial"/>
                <w:color w:val="auto"/>
              </w:rPr>
              <w:t>Any other duties delegated by the Team Manager commensurate with the grade of the post.</w:t>
            </w:r>
            <w:r w:rsidRPr="000A0C60">
              <w:rPr>
                <w:rFonts w:ascii="Arial" w:hAnsi="Arial"/>
                <w:color w:val="auto"/>
                <w:sz w:val="24"/>
                <w:szCs w:val="24"/>
              </w:rPr>
              <w:t xml:space="preserve"> </w:t>
            </w:r>
          </w:p>
        </w:tc>
      </w:tr>
      <w:tr w:rsidR="000A0C60" w:rsidRPr="000A0C60" w14:paraId="34479C11" w14:textId="77777777" w:rsidTr="14B17645">
        <w:tc>
          <w:tcPr>
            <w:tcW w:w="9242" w:type="dxa"/>
            <w:shd w:val="clear" w:color="auto" w:fill="808080" w:themeFill="background1" w:themeFillShade="80"/>
          </w:tcPr>
          <w:p w14:paraId="34479C10" w14:textId="77777777" w:rsidR="005F18B5" w:rsidRPr="000A0C60" w:rsidRDefault="006324A9" w:rsidP="000A0C60">
            <w:pPr>
              <w:spacing w:after="200" w:line="276" w:lineRule="auto"/>
              <w:rPr>
                <w:rFonts w:ascii="Arial" w:hAnsi="Arial"/>
                <w:b/>
                <w:color w:val="auto"/>
              </w:rPr>
            </w:pPr>
            <w:r w:rsidRPr="000A0C60">
              <w:rPr>
                <w:rFonts w:ascii="Arial" w:hAnsi="Arial"/>
                <w:b/>
                <w:color w:val="FFFFFF" w:themeColor="background1"/>
              </w:rPr>
              <w:lastRenderedPageBreak/>
              <w:t>Contacts &amp; Relationships</w:t>
            </w:r>
          </w:p>
        </w:tc>
      </w:tr>
      <w:tr w:rsidR="000A0C60" w:rsidRPr="000A0C60" w14:paraId="34479C1F" w14:textId="77777777" w:rsidTr="14B17645">
        <w:tc>
          <w:tcPr>
            <w:tcW w:w="9242" w:type="dxa"/>
          </w:tcPr>
          <w:p w14:paraId="34479C12" w14:textId="77777777" w:rsidR="00CB292F" w:rsidRPr="000A0C60" w:rsidRDefault="00CB292F" w:rsidP="002B2530">
            <w:pPr>
              <w:pStyle w:val="BodyText"/>
              <w:numPr>
                <w:ilvl w:val="0"/>
                <w:numId w:val="10"/>
              </w:numPr>
              <w:tabs>
                <w:tab w:val="left" w:pos="1312"/>
              </w:tabs>
              <w:spacing w:line="276" w:lineRule="auto"/>
              <w:rPr>
                <w:b w:val="0"/>
              </w:rPr>
            </w:pPr>
            <w:r w:rsidRPr="000A0C60">
              <w:rPr>
                <w:b w:val="0"/>
              </w:rPr>
              <w:t>Offers expert opinion and professional advice both within the organisation and to others.</w:t>
            </w:r>
          </w:p>
          <w:p w14:paraId="34479C13" w14:textId="77777777" w:rsidR="00CB292F" w:rsidRPr="000A0C60" w:rsidRDefault="00CB292F" w:rsidP="002B2530">
            <w:pPr>
              <w:pStyle w:val="BodyText"/>
              <w:numPr>
                <w:ilvl w:val="0"/>
                <w:numId w:val="10"/>
              </w:numPr>
              <w:tabs>
                <w:tab w:val="left" w:pos="1312"/>
              </w:tabs>
              <w:spacing w:before="1" w:line="276" w:lineRule="auto"/>
              <w:rPr>
                <w:b w:val="0"/>
              </w:rPr>
            </w:pPr>
            <w:r w:rsidRPr="000A0C60">
              <w:rPr>
                <w:rFonts w:cs="Arial"/>
                <w:b w:val="0"/>
                <w:spacing w:val="-1"/>
              </w:rPr>
              <w:t>Routinely</w:t>
            </w:r>
            <w:r w:rsidRPr="000A0C60">
              <w:rPr>
                <w:rFonts w:cs="Arial"/>
                <w:b w:val="0"/>
                <w:spacing w:val="-2"/>
              </w:rPr>
              <w:t xml:space="preserve"> </w:t>
            </w:r>
            <w:r w:rsidRPr="000A0C60">
              <w:rPr>
                <w:rFonts w:cs="Arial"/>
                <w:b w:val="0"/>
                <w:spacing w:val="-1"/>
              </w:rPr>
              <w:t>provides</w:t>
            </w:r>
            <w:r w:rsidRPr="000A0C60">
              <w:rPr>
                <w:rFonts w:cs="Arial"/>
                <w:b w:val="0"/>
              </w:rPr>
              <w:t xml:space="preserve"> </w:t>
            </w:r>
            <w:r w:rsidRPr="000A0C60">
              <w:rPr>
                <w:rFonts w:cs="Arial"/>
                <w:b w:val="0"/>
                <w:spacing w:val="-1"/>
              </w:rPr>
              <w:t>professional social work</w:t>
            </w:r>
            <w:r w:rsidRPr="000A0C60">
              <w:rPr>
                <w:rFonts w:cs="Arial"/>
                <w:b w:val="0"/>
                <w:spacing w:val="3"/>
              </w:rPr>
              <w:t xml:space="preserve"> </w:t>
            </w:r>
            <w:r w:rsidRPr="000A0C60">
              <w:rPr>
                <w:rFonts w:cs="Arial"/>
                <w:b w:val="0"/>
                <w:spacing w:val="-1"/>
              </w:rPr>
              <w:t>opinion</w:t>
            </w:r>
            <w:r w:rsidRPr="000A0C60">
              <w:rPr>
                <w:rFonts w:cs="Arial"/>
                <w:b w:val="0"/>
                <w:spacing w:val="-2"/>
              </w:rPr>
              <w:t xml:space="preserve"> </w:t>
            </w:r>
            <w:r w:rsidRPr="000A0C60">
              <w:rPr>
                <w:rFonts w:cs="Arial"/>
                <w:b w:val="0"/>
                <w:spacing w:val="-1"/>
              </w:rPr>
              <w:t>within</w:t>
            </w:r>
            <w:r w:rsidRPr="000A0C60">
              <w:rPr>
                <w:rFonts w:cs="Arial"/>
                <w:b w:val="0"/>
              </w:rPr>
              <w:t xml:space="preserve"> a</w:t>
            </w:r>
            <w:r w:rsidRPr="000A0C60">
              <w:rPr>
                <w:rFonts w:cs="Arial"/>
                <w:b w:val="0"/>
                <w:spacing w:val="1"/>
              </w:rPr>
              <w:t xml:space="preserve"> </w:t>
            </w:r>
            <w:r w:rsidRPr="000A0C60">
              <w:rPr>
                <w:rFonts w:cs="Arial"/>
                <w:b w:val="0"/>
                <w:spacing w:val="-1"/>
              </w:rPr>
              <w:t>strategic</w:t>
            </w:r>
            <w:r w:rsidRPr="000A0C60">
              <w:rPr>
                <w:rFonts w:cs="Arial"/>
                <w:b w:val="0"/>
                <w:spacing w:val="-2"/>
              </w:rPr>
              <w:t xml:space="preserve"> </w:t>
            </w:r>
            <w:r w:rsidRPr="000A0C60">
              <w:rPr>
                <w:rFonts w:cs="Arial"/>
                <w:b w:val="0"/>
                <w:spacing w:val="-1"/>
              </w:rPr>
              <w:t>context.</w:t>
            </w:r>
          </w:p>
          <w:p w14:paraId="34479C14" w14:textId="77777777" w:rsidR="00CB292F" w:rsidRPr="000A0C60" w:rsidRDefault="00CB292F" w:rsidP="002B2530">
            <w:pPr>
              <w:pStyle w:val="BodyText"/>
              <w:numPr>
                <w:ilvl w:val="0"/>
                <w:numId w:val="10"/>
              </w:numPr>
              <w:tabs>
                <w:tab w:val="left" w:pos="1312"/>
              </w:tabs>
              <w:spacing w:line="276" w:lineRule="auto"/>
              <w:rPr>
                <w:b w:val="0"/>
              </w:rPr>
            </w:pPr>
            <w:r w:rsidRPr="000A0C60">
              <w:rPr>
                <w:b w:val="0"/>
                <w:spacing w:val="-1"/>
              </w:rPr>
              <w:t>Ability to establish</w:t>
            </w:r>
            <w:r w:rsidRPr="000A0C60">
              <w:rPr>
                <w:b w:val="0"/>
              </w:rPr>
              <w:t xml:space="preserve"> a</w:t>
            </w:r>
            <w:r w:rsidRPr="000A0C60">
              <w:rPr>
                <w:b w:val="0"/>
                <w:spacing w:val="1"/>
              </w:rPr>
              <w:t xml:space="preserve"> </w:t>
            </w:r>
            <w:r w:rsidRPr="000A0C60">
              <w:rPr>
                <w:b w:val="0"/>
                <w:spacing w:val="-2"/>
              </w:rPr>
              <w:t>network</w:t>
            </w:r>
            <w:r w:rsidRPr="000A0C60">
              <w:rPr>
                <w:b w:val="0"/>
                <w:spacing w:val="1"/>
              </w:rPr>
              <w:t xml:space="preserve"> </w:t>
            </w:r>
            <w:r w:rsidRPr="000A0C60">
              <w:rPr>
                <w:b w:val="0"/>
                <w:spacing w:val="-2"/>
              </w:rPr>
              <w:t>of</w:t>
            </w:r>
            <w:r w:rsidRPr="000A0C60">
              <w:rPr>
                <w:b w:val="0"/>
                <w:spacing w:val="2"/>
              </w:rPr>
              <w:t xml:space="preserve"> </w:t>
            </w:r>
            <w:r w:rsidRPr="000A0C60">
              <w:rPr>
                <w:b w:val="0"/>
                <w:spacing w:val="-1"/>
              </w:rPr>
              <w:t>internal and</w:t>
            </w:r>
            <w:r w:rsidRPr="000A0C60">
              <w:rPr>
                <w:b w:val="0"/>
              </w:rPr>
              <w:t xml:space="preserve"> </w:t>
            </w:r>
            <w:r w:rsidRPr="000A0C60">
              <w:rPr>
                <w:b w:val="0"/>
                <w:spacing w:val="-1"/>
              </w:rPr>
              <w:t>external</w:t>
            </w:r>
            <w:r w:rsidRPr="000A0C60">
              <w:rPr>
                <w:b w:val="0"/>
                <w:spacing w:val="-3"/>
              </w:rPr>
              <w:t xml:space="preserve"> </w:t>
            </w:r>
            <w:r w:rsidRPr="000A0C60">
              <w:rPr>
                <w:b w:val="0"/>
                <w:spacing w:val="-1"/>
              </w:rPr>
              <w:t>colleagues</w:t>
            </w:r>
            <w:r w:rsidRPr="000A0C60">
              <w:rPr>
                <w:b w:val="0"/>
                <w:spacing w:val="-4"/>
              </w:rPr>
              <w:t xml:space="preserve"> </w:t>
            </w:r>
            <w:r w:rsidRPr="000A0C60">
              <w:rPr>
                <w:b w:val="0"/>
              </w:rPr>
              <w:t>from</w:t>
            </w:r>
            <w:r w:rsidRPr="000A0C60">
              <w:rPr>
                <w:b w:val="0"/>
                <w:spacing w:val="-1"/>
              </w:rPr>
              <w:t xml:space="preserve"> </w:t>
            </w:r>
            <w:r w:rsidRPr="000A0C60">
              <w:rPr>
                <w:b w:val="0"/>
                <w:spacing w:val="-2"/>
              </w:rPr>
              <w:t>whom</w:t>
            </w:r>
            <w:r w:rsidRPr="000A0C60">
              <w:rPr>
                <w:b w:val="0"/>
                <w:spacing w:val="1"/>
              </w:rPr>
              <w:t xml:space="preserve"> </w:t>
            </w:r>
            <w:r w:rsidRPr="000A0C60">
              <w:rPr>
                <w:b w:val="0"/>
              </w:rPr>
              <w:t>to</w:t>
            </w:r>
            <w:r w:rsidRPr="000A0C60">
              <w:rPr>
                <w:b w:val="0"/>
                <w:spacing w:val="-2"/>
              </w:rPr>
              <w:t xml:space="preserve"> </w:t>
            </w:r>
            <w:r w:rsidRPr="000A0C60">
              <w:rPr>
                <w:b w:val="0"/>
                <w:spacing w:val="-1"/>
              </w:rPr>
              <w:t>seek</w:t>
            </w:r>
            <w:r w:rsidRPr="000A0C60">
              <w:rPr>
                <w:b w:val="0"/>
                <w:spacing w:val="59"/>
              </w:rPr>
              <w:t xml:space="preserve"> </w:t>
            </w:r>
            <w:r w:rsidRPr="000A0C60">
              <w:rPr>
                <w:b w:val="0"/>
                <w:spacing w:val="-1"/>
              </w:rPr>
              <w:t>advice</w:t>
            </w:r>
            <w:r w:rsidRPr="000A0C60">
              <w:rPr>
                <w:b w:val="0"/>
              </w:rPr>
              <w:t xml:space="preserve"> and </w:t>
            </w:r>
            <w:r w:rsidRPr="000A0C60">
              <w:rPr>
                <w:b w:val="0"/>
                <w:spacing w:val="-1"/>
              </w:rPr>
              <w:t>expertise.</w:t>
            </w:r>
          </w:p>
          <w:p w14:paraId="34479C15" w14:textId="77777777" w:rsidR="00CB292F" w:rsidRPr="000A0C60" w:rsidRDefault="00CB292F" w:rsidP="002B2530">
            <w:pPr>
              <w:pStyle w:val="ListParagraph"/>
              <w:numPr>
                <w:ilvl w:val="0"/>
                <w:numId w:val="10"/>
              </w:numPr>
              <w:spacing w:line="276" w:lineRule="auto"/>
              <w:rPr>
                <w:rFonts w:ascii="Arial" w:hAnsi="Arial"/>
                <w:color w:val="auto"/>
              </w:rPr>
            </w:pPr>
            <w:r w:rsidRPr="000A0C60">
              <w:rPr>
                <w:rFonts w:ascii="Arial" w:hAnsi="Arial"/>
                <w:color w:val="auto"/>
              </w:rPr>
              <w:t xml:space="preserve">Ability to network and liaise with a wider range of professionals and other colleagues, including at more senior or strategic levels. </w:t>
            </w:r>
          </w:p>
          <w:p w14:paraId="34479C16" w14:textId="77777777" w:rsidR="002D14BB" w:rsidRPr="000A0C60" w:rsidRDefault="000A0C60" w:rsidP="002B2530">
            <w:pPr>
              <w:pStyle w:val="ListParagraph"/>
              <w:numPr>
                <w:ilvl w:val="0"/>
                <w:numId w:val="10"/>
              </w:numPr>
              <w:autoSpaceDE w:val="0"/>
              <w:autoSpaceDN w:val="0"/>
              <w:adjustRightInd w:val="0"/>
              <w:spacing w:line="276" w:lineRule="auto"/>
              <w:rPr>
                <w:rFonts w:ascii="Arial" w:hAnsi="Arial"/>
                <w:b/>
                <w:color w:val="auto"/>
              </w:rPr>
            </w:pPr>
            <w:r>
              <w:rPr>
                <w:rFonts w:ascii="Arial" w:hAnsi="Arial"/>
                <w:color w:val="auto"/>
              </w:rPr>
              <w:t>P</w:t>
            </w:r>
            <w:r w:rsidR="002D14BB" w:rsidRPr="000A0C60">
              <w:rPr>
                <w:rFonts w:ascii="Arial" w:hAnsi="Arial"/>
                <w:color w:val="auto"/>
              </w:rPr>
              <w:t>romote close and constructive relationships with children, young people</w:t>
            </w:r>
            <w:r>
              <w:rPr>
                <w:rFonts w:ascii="Arial" w:hAnsi="Arial"/>
                <w:color w:val="auto"/>
              </w:rPr>
              <w:t>,</w:t>
            </w:r>
            <w:r w:rsidR="002D14BB" w:rsidRPr="000A0C60">
              <w:rPr>
                <w:rFonts w:ascii="Arial" w:hAnsi="Arial"/>
                <w:color w:val="auto"/>
              </w:rPr>
              <w:t xml:space="preserve"> their families, and partner agencies.</w:t>
            </w:r>
          </w:p>
          <w:p w14:paraId="34479C17" w14:textId="77777777" w:rsidR="00874F97" w:rsidRPr="000A0C60" w:rsidRDefault="00874F97" w:rsidP="002B2530">
            <w:pPr>
              <w:pStyle w:val="ListParagraph"/>
              <w:numPr>
                <w:ilvl w:val="0"/>
                <w:numId w:val="10"/>
              </w:numPr>
              <w:autoSpaceDE w:val="0"/>
              <w:autoSpaceDN w:val="0"/>
              <w:adjustRightInd w:val="0"/>
              <w:spacing w:line="276" w:lineRule="auto"/>
              <w:rPr>
                <w:rFonts w:ascii="Arial" w:hAnsi="Arial"/>
                <w:b/>
                <w:color w:val="auto"/>
              </w:rPr>
            </w:pPr>
            <w:r w:rsidRPr="000A0C60">
              <w:rPr>
                <w:rFonts w:ascii="Arial" w:hAnsi="Arial"/>
                <w:color w:val="auto"/>
              </w:rPr>
              <w:t>Initiate and facilitate effective multi-agency partnership working, to drive improvements in performance and outcomes for people who use services</w:t>
            </w:r>
            <w:r w:rsidR="008E07C6">
              <w:rPr>
                <w:rFonts w:ascii="Arial" w:hAnsi="Arial"/>
                <w:color w:val="auto"/>
              </w:rPr>
              <w:t>.</w:t>
            </w:r>
          </w:p>
          <w:p w14:paraId="34479C18" w14:textId="77777777" w:rsidR="002D14BB" w:rsidRPr="000A0C60" w:rsidRDefault="000A0C60" w:rsidP="002B2530">
            <w:pPr>
              <w:pStyle w:val="ListParagraph"/>
              <w:numPr>
                <w:ilvl w:val="0"/>
                <w:numId w:val="10"/>
              </w:numPr>
              <w:autoSpaceDE w:val="0"/>
              <w:autoSpaceDN w:val="0"/>
              <w:adjustRightInd w:val="0"/>
              <w:spacing w:line="276" w:lineRule="auto"/>
              <w:rPr>
                <w:rFonts w:ascii="Arial" w:hAnsi="Arial"/>
                <w:b/>
                <w:color w:val="auto"/>
              </w:rPr>
            </w:pPr>
            <w:r>
              <w:rPr>
                <w:rFonts w:ascii="Arial" w:hAnsi="Arial"/>
                <w:color w:val="auto"/>
              </w:rPr>
              <w:lastRenderedPageBreak/>
              <w:t>W</w:t>
            </w:r>
            <w:r w:rsidR="002D14BB" w:rsidRPr="000A0C60">
              <w:rPr>
                <w:rFonts w:ascii="Arial" w:hAnsi="Arial"/>
                <w:color w:val="auto"/>
              </w:rPr>
              <w:t xml:space="preserve">ork in partnership with a range of statutory, independent and voluntary services to develop and implement </w:t>
            </w:r>
            <w:r w:rsidR="00874F97" w:rsidRPr="000A0C60">
              <w:rPr>
                <w:rFonts w:ascii="Arial" w:hAnsi="Arial"/>
                <w:color w:val="auto"/>
              </w:rPr>
              <w:t xml:space="preserve">assessment and </w:t>
            </w:r>
            <w:r w:rsidR="002D14BB" w:rsidRPr="000A0C60">
              <w:rPr>
                <w:rFonts w:ascii="Arial" w:hAnsi="Arial"/>
                <w:color w:val="auto"/>
              </w:rPr>
              <w:t>plan</w:t>
            </w:r>
            <w:r w:rsidR="00874F97" w:rsidRPr="000A0C60">
              <w:rPr>
                <w:rFonts w:ascii="Arial" w:hAnsi="Arial"/>
                <w:color w:val="auto"/>
              </w:rPr>
              <w:t>ning</w:t>
            </w:r>
            <w:r w:rsidR="002D14BB" w:rsidRPr="000A0C60">
              <w:rPr>
                <w:rFonts w:ascii="Arial" w:hAnsi="Arial"/>
                <w:color w:val="auto"/>
              </w:rPr>
              <w:t xml:space="preserve"> objectives and outcomes.</w:t>
            </w:r>
          </w:p>
          <w:p w14:paraId="34479C19" w14:textId="77777777" w:rsidR="002D14BB" w:rsidRPr="000A0C60" w:rsidRDefault="002D14BB" w:rsidP="002B2530">
            <w:pPr>
              <w:pStyle w:val="ListParagraph"/>
              <w:numPr>
                <w:ilvl w:val="0"/>
                <w:numId w:val="10"/>
              </w:numPr>
              <w:autoSpaceDE w:val="0"/>
              <w:autoSpaceDN w:val="0"/>
              <w:adjustRightInd w:val="0"/>
              <w:spacing w:line="276" w:lineRule="auto"/>
              <w:rPr>
                <w:rFonts w:ascii="Arial" w:hAnsi="Arial"/>
                <w:b/>
                <w:color w:val="auto"/>
              </w:rPr>
            </w:pPr>
            <w:r w:rsidRPr="000A0C60">
              <w:rPr>
                <w:rFonts w:ascii="Arial" w:hAnsi="Arial"/>
                <w:color w:val="auto"/>
              </w:rPr>
              <w:t>Chair/lead reflective practice group meetings as required.</w:t>
            </w:r>
          </w:p>
          <w:p w14:paraId="34479C1A" w14:textId="77777777" w:rsidR="002D14BB" w:rsidRPr="000A0C60" w:rsidRDefault="002D14BB" w:rsidP="002B2530">
            <w:pPr>
              <w:pStyle w:val="ListParagraph"/>
              <w:numPr>
                <w:ilvl w:val="0"/>
                <w:numId w:val="10"/>
              </w:numPr>
              <w:autoSpaceDE w:val="0"/>
              <w:autoSpaceDN w:val="0"/>
              <w:adjustRightInd w:val="0"/>
              <w:spacing w:line="276" w:lineRule="auto"/>
              <w:rPr>
                <w:rFonts w:ascii="Arial" w:hAnsi="Arial"/>
                <w:b/>
                <w:color w:val="auto"/>
              </w:rPr>
            </w:pPr>
            <w:r w:rsidRPr="000A0C60">
              <w:rPr>
                <w:rFonts w:ascii="Arial" w:hAnsi="Arial"/>
                <w:color w:val="auto"/>
              </w:rPr>
              <w:t>Provide expert professional opinion into the practice of colleagues within their team regarding complex cases and act as a resource base for other staff and students when delivering services to children, young people and their families.</w:t>
            </w:r>
          </w:p>
          <w:p w14:paraId="34479C1B" w14:textId="77777777" w:rsidR="002D14BB" w:rsidRPr="000A0C60" w:rsidRDefault="000A0C60" w:rsidP="002B2530">
            <w:pPr>
              <w:pStyle w:val="ListParagraph"/>
              <w:numPr>
                <w:ilvl w:val="0"/>
                <w:numId w:val="10"/>
              </w:numPr>
              <w:autoSpaceDE w:val="0"/>
              <w:autoSpaceDN w:val="0"/>
              <w:adjustRightInd w:val="0"/>
              <w:spacing w:line="276" w:lineRule="auto"/>
              <w:rPr>
                <w:rFonts w:ascii="Arial" w:hAnsi="Arial"/>
                <w:b/>
                <w:color w:val="auto"/>
              </w:rPr>
            </w:pPr>
            <w:r>
              <w:rPr>
                <w:rFonts w:ascii="Arial" w:hAnsi="Arial"/>
                <w:color w:val="auto"/>
              </w:rPr>
              <w:t>B</w:t>
            </w:r>
            <w:r w:rsidR="002D14BB" w:rsidRPr="000A0C60">
              <w:rPr>
                <w:rFonts w:ascii="Arial" w:hAnsi="Arial"/>
                <w:color w:val="auto"/>
              </w:rPr>
              <w:t>e a practice supervisor/educator and</w:t>
            </w:r>
            <w:r w:rsidR="00874F97" w:rsidRPr="000A0C60">
              <w:rPr>
                <w:rFonts w:ascii="Arial" w:hAnsi="Arial"/>
                <w:color w:val="auto"/>
              </w:rPr>
              <w:t>/or</w:t>
            </w:r>
            <w:r w:rsidR="002D14BB" w:rsidRPr="000A0C60">
              <w:rPr>
                <w:rFonts w:ascii="Arial" w:hAnsi="Arial"/>
                <w:color w:val="auto"/>
              </w:rPr>
              <w:t xml:space="preserve"> mentor and support newly qualified social workers and or students in the service as required.</w:t>
            </w:r>
          </w:p>
          <w:p w14:paraId="34479C1C" w14:textId="77777777" w:rsidR="002D14BB" w:rsidRPr="000A0C60" w:rsidRDefault="000A0C60" w:rsidP="000A0C60">
            <w:pPr>
              <w:pStyle w:val="ListParagraph"/>
              <w:autoSpaceDE w:val="0"/>
              <w:autoSpaceDN w:val="0"/>
              <w:adjustRightInd w:val="0"/>
              <w:spacing w:line="276" w:lineRule="auto"/>
              <w:ind w:left="360"/>
              <w:rPr>
                <w:rFonts w:ascii="Arial" w:hAnsi="Arial"/>
                <w:b/>
                <w:color w:val="auto"/>
              </w:rPr>
            </w:pPr>
            <w:r>
              <w:rPr>
                <w:rFonts w:ascii="Arial" w:hAnsi="Arial"/>
                <w:color w:val="auto"/>
              </w:rPr>
              <w:t>S</w:t>
            </w:r>
            <w:r w:rsidR="002D14BB" w:rsidRPr="000A0C60">
              <w:rPr>
                <w:rFonts w:ascii="Arial" w:hAnsi="Arial"/>
                <w:color w:val="auto"/>
              </w:rPr>
              <w:t>upport the Team Manager in developing the practi</w:t>
            </w:r>
            <w:r w:rsidR="00874F97" w:rsidRPr="000A0C60">
              <w:rPr>
                <w:rFonts w:ascii="Arial" w:hAnsi="Arial"/>
                <w:color w:val="auto"/>
              </w:rPr>
              <w:t>c</w:t>
            </w:r>
            <w:r w:rsidR="002D14BB" w:rsidRPr="000A0C60">
              <w:rPr>
                <w:rFonts w:ascii="Arial" w:hAnsi="Arial"/>
                <w:color w:val="auto"/>
              </w:rPr>
              <w:t>e of the team</w:t>
            </w:r>
          </w:p>
          <w:p w14:paraId="34479C1D" w14:textId="77777777" w:rsidR="00220149" w:rsidRPr="000A0C60" w:rsidRDefault="00A60336" w:rsidP="002B2530">
            <w:pPr>
              <w:pStyle w:val="ListParagraph"/>
              <w:numPr>
                <w:ilvl w:val="0"/>
                <w:numId w:val="10"/>
              </w:numPr>
              <w:autoSpaceDE w:val="0"/>
              <w:autoSpaceDN w:val="0"/>
              <w:adjustRightInd w:val="0"/>
              <w:spacing w:line="276" w:lineRule="auto"/>
              <w:rPr>
                <w:rFonts w:ascii="Arial" w:hAnsi="Arial"/>
                <w:b/>
                <w:color w:val="auto"/>
              </w:rPr>
            </w:pPr>
            <w:r w:rsidRPr="000A0C60">
              <w:rPr>
                <w:rFonts w:ascii="Arial" w:hAnsi="Arial"/>
                <w:color w:val="auto"/>
              </w:rPr>
              <w:t>P</w:t>
            </w:r>
            <w:r w:rsidR="00E81229" w:rsidRPr="000A0C60">
              <w:rPr>
                <w:rFonts w:ascii="Arial" w:hAnsi="Arial"/>
                <w:color w:val="auto"/>
              </w:rPr>
              <w:t>romote positive working relationships across the organisation, using strategies to support collaboration and a supportive organisational culture</w:t>
            </w:r>
            <w:r w:rsidR="00CB292F" w:rsidRPr="000A0C60">
              <w:rPr>
                <w:rFonts w:ascii="Arial" w:hAnsi="Arial"/>
                <w:color w:val="auto"/>
              </w:rPr>
              <w:t>.</w:t>
            </w:r>
          </w:p>
          <w:p w14:paraId="34479C1E" w14:textId="77777777" w:rsidR="00CB292F" w:rsidRPr="000A0C60" w:rsidRDefault="002B2530" w:rsidP="002B2530">
            <w:pPr>
              <w:numPr>
                <w:ilvl w:val="0"/>
                <w:numId w:val="10"/>
              </w:numPr>
              <w:spacing w:line="276" w:lineRule="auto"/>
              <w:rPr>
                <w:rFonts w:ascii="Arial" w:hAnsi="Arial"/>
                <w:color w:val="auto"/>
              </w:rPr>
            </w:pPr>
            <w:r>
              <w:rPr>
                <w:rFonts w:ascii="Arial" w:hAnsi="Arial"/>
                <w:color w:val="auto"/>
              </w:rPr>
              <w:t>S</w:t>
            </w:r>
            <w:r w:rsidR="00CB292F" w:rsidRPr="000A0C60">
              <w:rPr>
                <w:rFonts w:ascii="Arial" w:hAnsi="Arial"/>
                <w:color w:val="auto"/>
              </w:rPr>
              <w:t>upport team members on a daily basis with day to day operational issues, offering professional advice and guidance.</w:t>
            </w:r>
          </w:p>
        </w:tc>
      </w:tr>
      <w:tr w:rsidR="000A0C60" w:rsidRPr="000A0C60" w14:paraId="34479C21" w14:textId="77777777" w:rsidTr="14B17645">
        <w:tc>
          <w:tcPr>
            <w:tcW w:w="9242" w:type="dxa"/>
            <w:shd w:val="clear" w:color="auto" w:fill="808080" w:themeFill="background1" w:themeFillShade="80"/>
          </w:tcPr>
          <w:p w14:paraId="34479C20" w14:textId="77777777" w:rsidR="001844CE" w:rsidRPr="000A0C60" w:rsidRDefault="006324A9" w:rsidP="000A0C60">
            <w:pPr>
              <w:spacing w:after="200" w:line="276" w:lineRule="auto"/>
              <w:rPr>
                <w:rFonts w:ascii="Arial" w:hAnsi="Arial"/>
                <w:b/>
                <w:color w:val="auto"/>
              </w:rPr>
            </w:pPr>
            <w:r w:rsidRPr="000A0C60">
              <w:rPr>
                <w:rFonts w:ascii="Arial" w:hAnsi="Arial"/>
                <w:b/>
                <w:color w:val="FFFFFF" w:themeColor="background1"/>
              </w:rPr>
              <w:lastRenderedPageBreak/>
              <w:t>Creativity</w:t>
            </w:r>
          </w:p>
        </w:tc>
      </w:tr>
      <w:tr w:rsidR="000A0C60" w:rsidRPr="000A0C60" w14:paraId="34479C2A" w14:textId="77777777" w:rsidTr="14B17645">
        <w:tc>
          <w:tcPr>
            <w:tcW w:w="9242" w:type="dxa"/>
          </w:tcPr>
          <w:p w14:paraId="34479C22" w14:textId="77777777" w:rsidR="00E81229" w:rsidRPr="000A0C60" w:rsidRDefault="00A60336" w:rsidP="002B2530">
            <w:pPr>
              <w:pStyle w:val="BodyText"/>
              <w:numPr>
                <w:ilvl w:val="0"/>
                <w:numId w:val="8"/>
              </w:numPr>
              <w:tabs>
                <w:tab w:val="left" w:pos="1311"/>
              </w:tabs>
              <w:spacing w:line="276" w:lineRule="auto"/>
              <w:rPr>
                <w:rFonts w:cs="Arial"/>
                <w:b w:val="0"/>
              </w:rPr>
            </w:pPr>
            <w:r w:rsidRPr="000A0C60">
              <w:rPr>
                <w:rFonts w:cs="Arial"/>
                <w:b w:val="0"/>
                <w:spacing w:val="-1"/>
              </w:rPr>
              <w:t>C</w:t>
            </w:r>
            <w:r w:rsidR="00E81229" w:rsidRPr="000A0C60">
              <w:rPr>
                <w:rFonts w:cs="Arial"/>
                <w:b w:val="0"/>
                <w:spacing w:val="-1"/>
              </w:rPr>
              <w:t>reate</w:t>
            </w:r>
            <w:r w:rsidR="00E81229" w:rsidRPr="000A0C60">
              <w:rPr>
                <w:rFonts w:cs="Arial"/>
                <w:b w:val="0"/>
                <w:spacing w:val="-2"/>
              </w:rPr>
              <w:t xml:space="preserve"> </w:t>
            </w:r>
            <w:r w:rsidR="00E81229" w:rsidRPr="000A0C60">
              <w:rPr>
                <w:rFonts w:cs="Arial"/>
                <w:b w:val="0"/>
                <w:spacing w:val="-1"/>
              </w:rPr>
              <w:t>and</w:t>
            </w:r>
            <w:r w:rsidR="00E81229" w:rsidRPr="000A0C60">
              <w:rPr>
                <w:rFonts w:cs="Arial"/>
                <w:b w:val="0"/>
                <w:spacing w:val="-2"/>
              </w:rPr>
              <w:t xml:space="preserve"> </w:t>
            </w:r>
            <w:r w:rsidR="00E81229" w:rsidRPr="000A0C60">
              <w:rPr>
                <w:rFonts w:cs="Arial"/>
                <w:b w:val="0"/>
                <w:spacing w:val="-1"/>
              </w:rPr>
              <w:t>maintain</w:t>
            </w:r>
            <w:r w:rsidR="00E81229" w:rsidRPr="000A0C60">
              <w:rPr>
                <w:rFonts w:cs="Arial"/>
                <w:b w:val="0"/>
                <w:spacing w:val="2"/>
              </w:rPr>
              <w:t xml:space="preserve"> </w:t>
            </w:r>
            <w:r w:rsidR="00E81229" w:rsidRPr="000A0C60">
              <w:rPr>
                <w:rFonts w:cs="Arial"/>
                <w:b w:val="0"/>
              </w:rPr>
              <w:t>an</w:t>
            </w:r>
            <w:r w:rsidR="00E81229" w:rsidRPr="000A0C60">
              <w:rPr>
                <w:rFonts w:cs="Arial"/>
                <w:b w:val="0"/>
                <w:spacing w:val="-2"/>
              </w:rPr>
              <w:t xml:space="preserve"> </w:t>
            </w:r>
            <w:r w:rsidR="00E81229" w:rsidRPr="000A0C60">
              <w:rPr>
                <w:rFonts w:cs="Arial"/>
                <w:b w:val="0"/>
                <w:spacing w:val="-1"/>
              </w:rPr>
              <w:t>organisational</w:t>
            </w:r>
            <w:r w:rsidR="00E81229" w:rsidRPr="000A0C60">
              <w:rPr>
                <w:rFonts w:cs="Arial"/>
                <w:b w:val="0"/>
              </w:rPr>
              <w:t xml:space="preserve"> </w:t>
            </w:r>
            <w:r w:rsidR="00E81229" w:rsidRPr="000A0C60">
              <w:rPr>
                <w:rFonts w:cs="Arial"/>
                <w:b w:val="0"/>
                <w:spacing w:val="-1"/>
              </w:rPr>
              <w:t>environment</w:t>
            </w:r>
            <w:r w:rsidR="00E81229" w:rsidRPr="000A0C60">
              <w:rPr>
                <w:rFonts w:cs="Arial"/>
                <w:b w:val="0"/>
                <w:spacing w:val="1"/>
              </w:rPr>
              <w:t xml:space="preserve"> </w:t>
            </w:r>
            <w:r w:rsidR="00E81229" w:rsidRPr="000A0C60">
              <w:rPr>
                <w:rFonts w:cs="Arial"/>
                <w:b w:val="0"/>
                <w:spacing w:val="-2"/>
              </w:rPr>
              <w:t>within</w:t>
            </w:r>
            <w:r w:rsidR="00E81229" w:rsidRPr="000A0C60">
              <w:rPr>
                <w:rFonts w:cs="Arial"/>
                <w:b w:val="0"/>
              </w:rPr>
              <w:t xml:space="preserve"> </w:t>
            </w:r>
            <w:r w:rsidR="00E81229" w:rsidRPr="000A0C60">
              <w:rPr>
                <w:rFonts w:cs="Arial"/>
                <w:b w:val="0"/>
                <w:spacing w:val="-1"/>
              </w:rPr>
              <w:t>which</w:t>
            </w:r>
            <w:r w:rsidR="00E81229" w:rsidRPr="000A0C60">
              <w:rPr>
                <w:rFonts w:cs="Arial"/>
                <w:b w:val="0"/>
              </w:rPr>
              <w:t xml:space="preserve"> </w:t>
            </w:r>
            <w:r w:rsidR="00E81229" w:rsidRPr="000A0C60">
              <w:rPr>
                <w:rFonts w:cs="Arial"/>
                <w:b w:val="0"/>
                <w:spacing w:val="-1"/>
              </w:rPr>
              <w:t>critical</w:t>
            </w:r>
            <w:r w:rsidR="00E81229" w:rsidRPr="000A0C60">
              <w:rPr>
                <w:rFonts w:cs="Arial"/>
                <w:b w:val="0"/>
                <w:spacing w:val="57"/>
              </w:rPr>
              <w:t xml:space="preserve"> </w:t>
            </w:r>
            <w:r w:rsidR="00E81229" w:rsidRPr="000A0C60">
              <w:rPr>
                <w:rFonts w:cs="Arial"/>
                <w:b w:val="0"/>
                <w:spacing w:val="-1"/>
              </w:rPr>
              <w:t>reflection</w:t>
            </w:r>
            <w:r w:rsidR="00E81229" w:rsidRPr="000A0C60">
              <w:rPr>
                <w:rFonts w:cs="Arial"/>
                <w:b w:val="0"/>
                <w:spacing w:val="-2"/>
              </w:rPr>
              <w:t xml:space="preserve"> </w:t>
            </w:r>
            <w:r w:rsidR="00E81229" w:rsidRPr="000A0C60">
              <w:rPr>
                <w:rFonts w:cs="Arial"/>
                <w:b w:val="0"/>
                <w:spacing w:val="-1"/>
              </w:rPr>
              <w:t>and</w:t>
            </w:r>
            <w:r w:rsidR="00E81229" w:rsidRPr="000A0C60">
              <w:rPr>
                <w:rFonts w:cs="Arial"/>
                <w:b w:val="0"/>
              </w:rPr>
              <w:t xml:space="preserve"> </w:t>
            </w:r>
            <w:r w:rsidR="00E81229" w:rsidRPr="000A0C60">
              <w:rPr>
                <w:rFonts w:cs="Arial"/>
                <w:b w:val="0"/>
                <w:spacing w:val="-1"/>
              </w:rPr>
              <w:t>analysis</w:t>
            </w:r>
            <w:r w:rsidR="00E81229" w:rsidRPr="000A0C60">
              <w:rPr>
                <w:rFonts w:cs="Arial"/>
                <w:b w:val="0"/>
                <w:spacing w:val="1"/>
              </w:rPr>
              <w:t xml:space="preserve"> </w:t>
            </w:r>
            <w:r w:rsidR="00E81229" w:rsidRPr="000A0C60">
              <w:rPr>
                <w:rFonts w:cs="Arial"/>
                <w:b w:val="0"/>
                <w:spacing w:val="-1"/>
              </w:rPr>
              <w:t>take</w:t>
            </w:r>
            <w:r w:rsidR="00E81229" w:rsidRPr="000A0C60">
              <w:rPr>
                <w:rFonts w:cs="Arial"/>
                <w:b w:val="0"/>
                <w:spacing w:val="-2"/>
              </w:rPr>
              <w:t xml:space="preserve"> </w:t>
            </w:r>
            <w:r w:rsidR="00E81229" w:rsidRPr="000A0C60">
              <w:rPr>
                <w:rFonts w:cs="Arial"/>
                <w:b w:val="0"/>
                <w:spacing w:val="-1"/>
              </w:rPr>
              <w:t>place</w:t>
            </w:r>
            <w:r w:rsidR="00E81229" w:rsidRPr="000A0C60">
              <w:rPr>
                <w:rFonts w:cs="Arial"/>
                <w:b w:val="0"/>
              </w:rPr>
              <w:t xml:space="preserve"> </w:t>
            </w:r>
            <w:r w:rsidR="00E81229" w:rsidRPr="000A0C60">
              <w:rPr>
                <w:rFonts w:cs="Arial"/>
                <w:b w:val="0"/>
                <w:spacing w:val="-1"/>
              </w:rPr>
              <w:t>and</w:t>
            </w:r>
            <w:r w:rsidR="00E81229" w:rsidRPr="000A0C60">
              <w:rPr>
                <w:rFonts w:cs="Arial"/>
                <w:b w:val="0"/>
                <w:spacing w:val="-2"/>
              </w:rPr>
              <w:t xml:space="preserve"> </w:t>
            </w:r>
            <w:r w:rsidR="00E81229" w:rsidRPr="000A0C60">
              <w:rPr>
                <w:rFonts w:cs="Arial"/>
                <w:b w:val="0"/>
              </w:rPr>
              <w:t>are</w:t>
            </w:r>
            <w:r w:rsidR="00E81229" w:rsidRPr="000A0C60">
              <w:rPr>
                <w:rFonts w:cs="Arial"/>
                <w:b w:val="0"/>
                <w:spacing w:val="-2"/>
              </w:rPr>
              <w:t xml:space="preserve"> </w:t>
            </w:r>
            <w:r w:rsidR="00E81229" w:rsidRPr="000A0C60">
              <w:rPr>
                <w:rFonts w:cs="Arial"/>
                <w:b w:val="0"/>
                <w:spacing w:val="-1"/>
              </w:rPr>
              <w:t>valued</w:t>
            </w:r>
            <w:r w:rsidR="00E81229" w:rsidRPr="000A0C60">
              <w:rPr>
                <w:rFonts w:cs="Arial"/>
                <w:b w:val="0"/>
                <w:spacing w:val="3"/>
              </w:rPr>
              <w:t xml:space="preserve"> </w:t>
            </w:r>
            <w:r w:rsidR="00E81229" w:rsidRPr="000A0C60">
              <w:rPr>
                <w:rFonts w:cs="Arial"/>
                <w:b w:val="0"/>
                <w:spacing w:val="-1"/>
              </w:rPr>
              <w:t>and</w:t>
            </w:r>
            <w:r w:rsidR="00E81229" w:rsidRPr="000A0C60">
              <w:rPr>
                <w:rFonts w:cs="Arial"/>
                <w:b w:val="0"/>
              </w:rPr>
              <w:t xml:space="preserve"> </w:t>
            </w:r>
            <w:r w:rsidR="00E81229" w:rsidRPr="000A0C60">
              <w:rPr>
                <w:rFonts w:cs="Arial"/>
                <w:b w:val="0"/>
                <w:spacing w:val="-1"/>
              </w:rPr>
              <w:t>supported</w:t>
            </w:r>
            <w:r w:rsidR="00E81229" w:rsidRPr="000A0C60">
              <w:rPr>
                <w:rFonts w:cs="Arial"/>
                <w:b w:val="0"/>
                <w:spacing w:val="1"/>
              </w:rPr>
              <w:t xml:space="preserve"> </w:t>
            </w:r>
            <w:r w:rsidR="00E81229" w:rsidRPr="000A0C60">
              <w:rPr>
                <w:rFonts w:cs="Arial"/>
                <w:b w:val="0"/>
                <w:spacing w:val="-1"/>
              </w:rPr>
              <w:t>and</w:t>
            </w:r>
            <w:r w:rsidR="00E81229" w:rsidRPr="000A0C60">
              <w:rPr>
                <w:rFonts w:cs="Arial"/>
                <w:b w:val="0"/>
                <w:spacing w:val="-2"/>
              </w:rPr>
              <w:t xml:space="preserve"> </w:t>
            </w:r>
            <w:r w:rsidR="00E81229" w:rsidRPr="000A0C60">
              <w:rPr>
                <w:rFonts w:cs="Arial"/>
                <w:b w:val="0"/>
                <w:spacing w:val="-1"/>
              </w:rPr>
              <w:t>promote</w:t>
            </w:r>
            <w:r w:rsidR="00CB292F" w:rsidRPr="000A0C60">
              <w:rPr>
                <w:rFonts w:cs="Arial"/>
                <w:b w:val="0"/>
                <w:spacing w:val="-1"/>
              </w:rPr>
              <w:t>d</w:t>
            </w:r>
            <w:r w:rsidR="00E81229" w:rsidRPr="000A0C60">
              <w:rPr>
                <w:rFonts w:cs="Arial"/>
                <w:b w:val="0"/>
              </w:rPr>
              <w:t xml:space="preserve"> </w:t>
            </w:r>
            <w:r w:rsidR="00E81229" w:rsidRPr="000A0C60">
              <w:rPr>
                <w:rFonts w:cs="Arial"/>
                <w:b w:val="0"/>
                <w:spacing w:val="-1"/>
              </w:rPr>
              <w:t>across</w:t>
            </w:r>
            <w:r w:rsidR="00E81229" w:rsidRPr="000A0C60">
              <w:rPr>
                <w:rFonts w:cs="Arial"/>
                <w:b w:val="0"/>
                <w:spacing w:val="-2"/>
              </w:rPr>
              <w:t xml:space="preserve"> </w:t>
            </w:r>
            <w:r w:rsidR="00E81229" w:rsidRPr="000A0C60">
              <w:rPr>
                <w:rFonts w:cs="Arial"/>
                <w:b w:val="0"/>
              </w:rPr>
              <w:t>the</w:t>
            </w:r>
            <w:r w:rsidR="00E81229" w:rsidRPr="000A0C60">
              <w:rPr>
                <w:rFonts w:cs="Arial"/>
                <w:b w:val="0"/>
                <w:spacing w:val="-2"/>
              </w:rPr>
              <w:t xml:space="preserve"> </w:t>
            </w:r>
            <w:r w:rsidR="00E81229" w:rsidRPr="000A0C60">
              <w:rPr>
                <w:rFonts w:cs="Arial"/>
                <w:b w:val="0"/>
                <w:spacing w:val="-1"/>
              </w:rPr>
              <w:t>wider</w:t>
            </w:r>
            <w:r w:rsidR="00E81229" w:rsidRPr="000A0C60">
              <w:rPr>
                <w:rFonts w:cs="Arial"/>
                <w:b w:val="0"/>
                <w:spacing w:val="1"/>
              </w:rPr>
              <w:t xml:space="preserve"> </w:t>
            </w:r>
            <w:r w:rsidR="00E81229" w:rsidRPr="000A0C60">
              <w:rPr>
                <w:rFonts w:cs="Arial"/>
                <w:b w:val="0"/>
                <w:spacing w:val="-1"/>
              </w:rPr>
              <w:t>system</w:t>
            </w:r>
            <w:r w:rsidR="00CB292F" w:rsidRPr="000A0C60">
              <w:rPr>
                <w:rFonts w:cs="Arial"/>
                <w:b w:val="0"/>
                <w:spacing w:val="-1"/>
              </w:rPr>
              <w:t>.</w:t>
            </w:r>
          </w:p>
          <w:p w14:paraId="34479C23" w14:textId="77777777" w:rsidR="00E81229" w:rsidRPr="000A0C60" w:rsidRDefault="00A60336" w:rsidP="002B2530">
            <w:pPr>
              <w:pStyle w:val="BodyText"/>
              <w:numPr>
                <w:ilvl w:val="0"/>
                <w:numId w:val="8"/>
              </w:numPr>
              <w:tabs>
                <w:tab w:val="left" w:pos="1312"/>
              </w:tabs>
              <w:spacing w:line="276" w:lineRule="auto"/>
              <w:rPr>
                <w:rFonts w:cs="Arial"/>
                <w:b w:val="0"/>
              </w:rPr>
            </w:pPr>
            <w:r w:rsidRPr="000A0C60">
              <w:rPr>
                <w:rFonts w:cs="Arial"/>
                <w:b w:val="0"/>
                <w:spacing w:val="-1"/>
              </w:rPr>
              <w:t>P</w:t>
            </w:r>
            <w:r w:rsidR="00E81229" w:rsidRPr="000A0C60">
              <w:rPr>
                <w:rFonts w:cs="Arial"/>
                <w:b w:val="0"/>
                <w:spacing w:val="-1"/>
              </w:rPr>
              <w:t>romote</w:t>
            </w:r>
            <w:r w:rsidR="00E81229" w:rsidRPr="000A0C60">
              <w:rPr>
                <w:rFonts w:cs="Arial"/>
                <w:b w:val="0"/>
              </w:rPr>
              <w:t xml:space="preserve"> and</w:t>
            </w:r>
            <w:r w:rsidR="00E81229" w:rsidRPr="000A0C60">
              <w:rPr>
                <w:rFonts w:cs="Arial"/>
                <w:b w:val="0"/>
                <w:spacing w:val="-2"/>
              </w:rPr>
              <w:t xml:space="preserve"> </w:t>
            </w:r>
            <w:r w:rsidR="00E81229" w:rsidRPr="000A0C60">
              <w:rPr>
                <w:rFonts w:cs="Arial"/>
                <w:b w:val="0"/>
                <w:spacing w:val="-1"/>
              </w:rPr>
              <w:t>provide</w:t>
            </w:r>
            <w:r w:rsidR="00E81229" w:rsidRPr="000A0C60">
              <w:rPr>
                <w:rFonts w:cs="Arial"/>
                <w:b w:val="0"/>
              </w:rPr>
              <w:t xml:space="preserve"> </w:t>
            </w:r>
            <w:r w:rsidR="00E81229" w:rsidRPr="000A0C60">
              <w:rPr>
                <w:rFonts w:cs="Arial"/>
                <w:b w:val="0"/>
                <w:spacing w:val="-1"/>
              </w:rPr>
              <w:t>critical reflection, challenge</w:t>
            </w:r>
            <w:r w:rsidR="00E81229" w:rsidRPr="000A0C60">
              <w:rPr>
                <w:rFonts w:cs="Arial"/>
                <w:b w:val="0"/>
                <w:spacing w:val="-2"/>
              </w:rPr>
              <w:t xml:space="preserve"> </w:t>
            </w:r>
            <w:r w:rsidR="00E81229" w:rsidRPr="000A0C60">
              <w:rPr>
                <w:rFonts w:cs="Arial"/>
                <w:b w:val="0"/>
                <w:spacing w:val="-1"/>
              </w:rPr>
              <w:t>and</w:t>
            </w:r>
            <w:r w:rsidR="00E81229" w:rsidRPr="000A0C60">
              <w:rPr>
                <w:rFonts w:cs="Arial"/>
                <w:b w:val="0"/>
              </w:rPr>
              <w:t xml:space="preserve"> </w:t>
            </w:r>
            <w:r w:rsidR="00E81229" w:rsidRPr="000A0C60">
              <w:rPr>
                <w:rFonts w:cs="Arial"/>
                <w:b w:val="0"/>
                <w:spacing w:val="-1"/>
              </w:rPr>
              <w:t>evidence-informed</w:t>
            </w:r>
            <w:r w:rsidR="00CB292F" w:rsidRPr="000A0C60">
              <w:rPr>
                <w:rFonts w:cs="Arial"/>
                <w:b w:val="0"/>
                <w:spacing w:val="-1"/>
              </w:rPr>
              <w:t xml:space="preserve"> d</w:t>
            </w:r>
            <w:r w:rsidR="00E81229" w:rsidRPr="000A0C60">
              <w:rPr>
                <w:rFonts w:cs="Arial"/>
                <w:b w:val="0"/>
                <w:spacing w:val="-1"/>
              </w:rPr>
              <w:t>ecision-making</w:t>
            </w:r>
            <w:r w:rsidR="00E81229" w:rsidRPr="000A0C60">
              <w:rPr>
                <w:rFonts w:cs="Arial"/>
                <w:b w:val="0"/>
                <w:spacing w:val="2"/>
              </w:rPr>
              <w:t xml:space="preserve"> </w:t>
            </w:r>
            <w:r w:rsidR="00E81229" w:rsidRPr="000A0C60">
              <w:rPr>
                <w:rFonts w:cs="Arial"/>
                <w:b w:val="0"/>
                <w:spacing w:val="-1"/>
              </w:rPr>
              <w:t>in</w:t>
            </w:r>
            <w:r w:rsidR="00E81229" w:rsidRPr="000A0C60">
              <w:rPr>
                <w:rFonts w:cs="Arial"/>
                <w:b w:val="0"/>
              </w:rPr>
              <w:t xml:space="preserve"> </w:t>
            </w:r>
            <w:r w:rsidR="00E81229" w:rsidRPr="000A0C60">
              <w:rPr>
                <w:rFonts w:cs="Arial"/>
                <w:b w:val="0"/>
                <w:spacing w:val="-2"/>
              </w:rPr>
              <w:t xml:space="preserve">complex </w:t>
            </w:r>
            <w:r w:rsidR="00E81229" w:rsidRPr="000A0C60">
              <w:rPr>
                <w:rFonts w:cs="Arial"/>
                <w:b w:val="0"/>
                <w:spacing w:val="-1"/>
              </w:rPr>
              <w:t>situations.</w:t>
            </w:r>
            <w:r w:rsidR="00E81229" w:rsidRPr="000A0C60">
              <w:rPr>
                <w:rFonts w:cs="Arial"/>
                <w:b w:val="0"/>
                <w:spacing w:val="2"/>
              </w:rPr>
              <w:t xml:space="preserve"> </w:t>
            </w:r>
            <w:r w:rsidR="00E81229" w:rsidRPr="000A0C60">
              <w:rPr>
                <w:rFonts w:cs="Arial"/>
                <w:b w:val="0"/>
                <w:spacing w:val="-1"/>
              </w:rPr>
              <w:t>Support others</w:t>
            </w:r>
            <w:r w:rsidR="00E81229" w:rsidRPr="000A0C60">
              <w:rPr>
                <w:rFonts w:cs="Arial"/>
                <w:b w:val="0"/>
                <w:spacing w:val="1"/>
              </w:rPr>
              <w:t xml:space="preserve"> </w:t>
            </w:r>
            <w:r w:rsidR="00E81229" w:rsidRPr="000A0C60">
              <w:rPr>
                <w:rFonts w:cs="Arial"/>
                <w:b w:val="0"/>
                <w:spacing w:val="-1"/>
              </w:rPr>
              <w:t>in</w:t>
            </w:r>
            <w:r w:rsidR="00E81229" w:rsidRPr="000A0C60">
              <w:rPr>
                <w:rFonts w:cs="Arial"/>
                <w:b w:val="0"/>
              </w:rPr>
              <w:t xml:space="preserve"> </w:t>
            </w:r>
            <w:r w:rsidR="00E81229" w:rsidRPr="000A0C60">
              <w:rPr>
                <w:rFonts w:cs="Arial"/>
                <w:b w:val="0"/>
                <w:spacing w:val="-1"/>
              </w:rPr>
              <w:t>developing</w:t>
            </w:r>
            <w:r w:rsidR="00E81229" w:rsidRPr="000A0C60">
              <w:rPr>
                <w:rFonts w:cs="Arial"/>
                <w:b w:val="0"/>
              </w:rPr>
              <w:t xml:space="preserve"> </w:t>
            </w:r>
            <w:r w:rsidR="00E81229" w:rsidRPr="000A0C60">
              <w:rPr>
                <w:rFonts w:cs="Arial"/>
                <w:b w:val="0"/>
                <w:spacing w:val="-1"/>
              </w:rPr>
              <w:t>these</w:t>
            </w:r>
            <w:r w:rsidR="00E81229" w:rsidRPr="000A0C60">
              <w:rPr>
                <w:rFonts w:cs="Arial"/>
                <w:b w:val="0"/>
                <w:spacing w:val="51"/>
              </w:rPr>
              <w:t xml:space="preserve"> </w:t>
            </w:r>
            <w:r w:rsidR="00E81229" w:rsidRPr="000A0C60">
              <w:rPr>
                <w:rFonts w:cs="Arial"/>
                <w:b w:val="0"/>
                <w:spacing w:val="-1"/>
              </w:rPr>
              <w:t>capabilities,</w:t>
            </w:r>
            <w:r w:rsidR="00E81229" w:rsidRPr="000A0C60">
              <w:rPr>
                <w:rFonts w:cs="Arial"/>
                <w:b w:val="0"/>
                <w:spacing w:val="1"/>
              </w:rPr>
              <w:t xml:space="preserve"> </w:t>
            </w:r>
            <w:r w:rsidR="00E81229" w:rsidRPr="000A0C60">
              <w:rPr>
                <w:rFonts w:cs="Arial"/>
                <w:b w:val="0"/>
                <w:spacing w:val="-1"/>
              </w:rPr>
              <w:t>and</w:t>
            </w:r>
            <w:r w:rsidR="00E81229" w:rsidRPr="000A0C60">
              <w:rPr>
                <w:rFonts w:cs="Arial"/>
                <w:b w:val="0"/>
                <w:spacing w:val="-2"/>
              </w:rPr>
              <w:t xml:space="preserve"> </w:t>
            </w:r>
            <w:r w:rsidR="00CB292F" w:rsidRPr="000A0C60">
              <w:rPr>
                <w:rFonts w:cs="Arial"/>
                <w:b w:val="0"/>
                <w:spacing w:val="-2"/>
              </w:rPr>
              <w:t xml:space="preserve">in </w:t>
            </w:r>
            <w:r w:rsidR="00E81229" w:rsidRPr="000A0C60">
              <w:rPr>
                <w:rFonts w:cs="Arial"/>
                <w:b w:val="0"/>
                <w:spacing w:val="-1"/>
              </w:rPr>
              <w:t>finding</w:t>
            </w:r>
            <w:r w:rsidR="00E81229" w:rsidRPr="000A0C60">
              <w:rPr>
                <w:rFonts w:cs="Arial"/>
                <w:b w:val="0"/>
              </w:rPr>
              <w:t xml:space="preserve"> </w:t>
            </w:r>
            <w:r w:rsidR="00E81229" w:rsidRPr="000A0C60">
              <w:rPr>
                <w:rFonts w:cs="Arial"/>
                <w:b w:val="0"/>
                <w:spacing w:val="-1"/>
              </w:rPr>
              <w:t>their</w:t>
            </w:r>
            <w:r w:rsidR="00E81229" w:rsidRPr="000A0C60">
              <w:rPr>
                <w:rFonts w:cs="Arial"/>
                <w:b w:val="0"/>
                <w:spacing w:val="1"/>
              </w:rPr>
              <w:t xml:space="preserve"> </w:t>
            </w:r>
            <w:r w:rsidR="00E81229" w:rsidRPr="000A0C60">
              <w:rPr>
                <w:rFonts w:cs="Arial"/>
                <w:b w:val="0"/>
                <w:spacing w:val="-2"/>
              </w:rPr>
              <w:t>own</w:t>
            </w:r>
            <w:r w:rsidR="00E81229" w:rsidRPr="000A0C60">
              <w:rPr>
                <w:rFonts w:cs="Arial"/>
                <w:b w:val="0"/>
              </w:rPr>
              <w:t xml:space="preserve"> </w:t>
            </w:r>
            <w:r w:rsidR="00E81229" w:rsidRPr="000A0C60">
              <w:rPr>
                <w:rFonts w:cs="Arial"/>
                <w:b w:val="0"/>
                <w:spacing w:val="-1"/>
              </w:rPr>
              <w:t>solutions</w:t>
            </w:r>
            <w:r w:rsidR="00CB292F" w:rsidRPr="000A0C60">
              <w:rPr>
                <w:rFonts w:cs="Arial"/>
                <w:b w:val="0"/>
                <w:spacing w:val="-1"/>
              </w:rPr>
              <w:t xml:space="preserve"> through reflective supervision</w:t>
            </w:r>
            <w:r w:rsidR="00E81229" w:rsidRPr="000A0C60">
              <w:rPr>
                <w:rFonts w:cs="Arial"/>
                <w:b w:val="0"/>
                <w:spacing w:val="-1"/>
              </w:rPr>
              <w:t>.</w:t>
            </w:r>
          </w:p>
          <w:p w14:paraId="34479C24" w14:textId="77777777" w:rsidR="00E81229" w:rsidRPr="000A0C60" w:rsidRDefault="00A60336" w:rsidP="002B2530">
            <w:pPr>
              <w:pStyle w:val="BodyText"/>
              <w:numPr>
                <w:ilvl w:val="0"/>
                <w:numId w:val="8"/>
              </w:numPr>
              <w:tabs>
                <w:tab w:val="left" w:pos="1312"/>
              </w:tabs>
              <w:spacing w:before="1" w:line="276" w:lineRule="auto"/>
              <w:rPr>
                <w:rFonts w:cs="Arial"/>
                <w:b w:val="0"/>
              </w:rPr>
            </w:pPr>
            <w:r w:rsidRPr="000A0C60">
              <w:rPr>
                <w:rFonts w:cs="Arial"/>
                <w:b w:val="0"/>
                <w:spacing w:val="-1"/>
              </w:rPr>
              <w:t>M</w:t>
            </w:r>
            <w:r w:rsidR="00E81229" w:rsidRPr="000A0C60">
              <w:rPr>
                <w:rFonts w:cs="Arial"/>
                <w:b w:val="0"/>
                <w:spacing w:val="-1"/>
              </w:rPr>
              <w:t>odel</w:t>
            </w:r>
            <w:r w:rsidR="00E81229" w:rsidRPr="000A0C60">
              <w:rPr>
                <w:rFonts w:cs="Arial"/>
                <w:b w:val="0"/>
                <w:spacing w:val="-3"/>
              </w:rPr>
              <w:t xml:space="preserve"> </w:t>
            </w:r>
            <w:r w:rsidR="00CB292F" w:rsidRPr="000A0C60">
              <w:rPr>
                <w:rFonts w:cs="Arial"/>
                <w:b w:val="0"/>
                <w:spacing w:val="-3"/>
              </w:rPr>
              <w:t>best</w:t>
            </w:r>
            <w:r w:rsidR="00E81229" w:rsidRPr="000A0C60">
              <w:rPr>
                <w:rFonts w:cs="Arial"/>
                <w:b w:val="0"/>
              </w:rPr>
              <w:t xml:space="preserve"> </w:t>
            </w:r>
            <w:r w:rsidR="00E81229" w:rsidRPr="000A0C60">
              <w:rPr>
                <w:rFonts w:cs="Arial"/>
                <w:b w:val="0"/>
                <w:spacing w:val="-1"/>
              </w:rPr>
              <w:t>practice</w:t>
            </w:r>
            <w:r w:rsidR="00E81229" w:rsidRPr="000A0C60">
              <w:rPr>
                <w:rFonts w:cs="Arial"/>
                <w:b w:val="0"/>
              </w:rPr>
              <w:t xml:space="preserve"> and</w:t>
            </w:r>
            <w:r w:rsidR="00E81229" w:rsidRPr="000A0C60">
              <w:rPr>
                <w:rFonts w:cs="Arial"/>
                <w:b w:val="0"/>
                <w:spacing w:val="-2"/>
              </w:rPr>
              <w:t xml:space="preserve"> </w:t>
            </w:r>
            <w:r w:rsidR="00E81229" w:rsidRPr="000A0C60">
              <w:rPr>
                <w:rFonts w:cs="Arial"/>
                <w:b w:val="0"/>
                <w:spacing w:val="-1"/>
              </w:rPr>
              <w:t>reflective</w:t>
            </w:r>
            <w:r w:rsidR="00E81229" w:rsidRPr="000A0C60">
              <w:rPr>
                <w:rFonts w:cs="Arial"/>
                <w:b w:val="0"/>
              </w:rPr>
              <w:t xml:space="preserve"> </w:t>
            </w:r>
            <w:r w:rsidR="00E81229" w:rsidRPr="000A0C60">
              <w:rPr>
                <w:rFonts w:cs="Arial"/>
                <w:b w:val="0"/>
                <w:spacing w:val="-1"/>
              </w:rPr>
              <w:t>supervision</w:t>
            </w:r>
            <w:r w:rsidR="00E81229" w:rsidRPr="000A0C60">
              <w:rPr>
                <w:rFonts w:cs="Arial"/>
                <w:b w:val="0"/>
              </w:rPr>
              <w:t xml:space="preserve"> </w:t>
            </w:r>
            <w:r w:rsidR="00E81229" w:rsidRPr="000A0C60">
              <w:rPr>
                <w:rFonts w:cs="Arial"/>
                <w:b w:val="0"/>
                <w:spacing w:val="-1"/>
              </w:rPr>
              <w:t>skills</w:t>
            </w:r>
            <w:r w:rsidR="00CB292F" w:rsidRPr="000A0C60">
              <w:rPr>
                <w:rFonts w:cs="Arial"/>
                <w:b w:val="0"/>
                <w:spacing w:val="-1"/>
              </w:rPr>
              <w:t>.</w:t>
            </w:r>
          </w:p>
          <w:p w14:paraId="34479C25" w14:textId="77777777" w:rsidR="00E81229" w:rsidRPr="000A0C60" w:rsidRDefault="00A60336" w:rsidP="002B2530">
            <w:pPr>
              <w:pStyle w:val="BodyText"/>
              <w:numPr>
                <w:ilvl w:val="0"/>
                <w:numId w:val="8"/>
              </w:numPr>
              <w:tabs>
                <w:tab w:val="left" w:pos="1312"/>
              </w:tabs>
              <w:spacing w:line="276" w:lineRule="auto"/>
              <w:ind w:right="356"/>
              <w:rPr>
                <w:rFonts w:cs="Arial"/>
                <w:b w:val="0"/>
              </w:rPr>
            </w:pPr>
            <w:r w:rsidRPr="000A0C60">
              <w:rPr>
                <w:rFonts w:cs="Arial"/>
                <w:b w:val="0"/>
              </w:rPr>
              <w:t>Take</w:t>
            </w:r>
            <w:r w:rsidR="00E81229" w:rsidRPr="000A0C60">
              <w:rPr>
                <w:rFonts w:cs="Arial"/>
                <w:b w:val="0"/>
              </w:rPr>
              <w:t xml:space="preserve"> </w:t>
            </w:r>
            <w:r w:rsidR="00E81229" w:rsidRPr="000A0C60">
              <w:rPr>
                <w:rFonts w:cs="Arial"/>
                <w:b w:val="0"/>
                <w:spacing w:val="-1"/>
              </w:rPr>
              <w:t>strategic</w:t>
            </w:r>
            <w:r w:rsidR="00E81229" w:rsidRPr="000A0C60">
              <w:rPr>
                <w:rFonts w:cs="Arial"/>
                <w:b w:val="0"/>
                <w:spacing w:val="-2"/>
              </w:rPr>
              <w:t xml:space="preserve"> </w:t>
            </w:r>
            <w:r w:rsidR="00E81229" w:rsidRPr="000A0C60">
              <w:rPr>
                <w:rFonts w:cs="Arial"/>
                <w:b w:val="0"/>
                <w:spacing w:val="-1"/>
              </w:rPr>
              <w:t>responsibility</w:t>
            </w:r>
            <w:r w:rsidR="00E81229" w:rsidRPr="000A0C60">
              <w:rPr>
                <w:rFonts w:cs="Arial"/>
                <w:b w:val="0"/>
                <w:spacing w:val="-2"/>
              </w:rPr>
              <w:t xml:space="preserve"> </w:t>
            </w:r>
            <w:r w:rsidR="00E81229" w:rsidRPr="000A0C60">
              <w:rPr>
                <w:rFonts w:cs="Arial"/>
                <w:b w:val="0"/>
              </w:rPr>
              <w:t>for</w:t>
            </w:r>
            <w:r w:rsidR="00E81229" w:rsidRPr="000A0C60">
              <w:rPr>
                <w:rFonts w:cs="Arial"/>
                <w:b w:val="0"/>
                <w:spacing w:val="-1"/>
              </w:rPr>
              <w:t xml:space="preserve"> </w:t>
            </w:r>
            <w:r w:rsidR="00E81229" w:rsidRPr="000A0C60">
              <w:rPr>
                <w:rFonts w:cs="Arial"/>
                <w:b w:val="0"/>
              </w:rPr>
              <w:t>the</w:t>
            </w:r>
            <w:r w:rsidR="00E81229" w:rsidRPr="000A0C60">
              <w:rPr>
                <w:rFonts w:cs="Arial"/>
                <w:b w:val="0"/>
                <w:spacing w:val="-2"/>
              </w:rPr>
              <w:t xml:space="preserve"> </w:t>
            </w:r>
            <w:r w:rsidR="00E81229" w:rsidRPr="000A0C60">
              <w:rPr>
                <w:rFonts w:cs="Arial"/>
                <w:b w:val="0"/>
                <w:spacing w:val="-1"/>
              </w:rPr>
              <w:t>development,</w:t>
            </w:r>
            <w:r w:rsidR="00E81229" w:rsidRPr="000A0C60">
              <w:rPr>
                <w:rFonts w:cs="Arial"/>
                <w:b w:val="0"/>
                <w:spacing w:val="-3"/>
              </w:rPr>
              <w:t xml:space="preserve"> </w:t>
            </w:r>
            <w:r w:rsidR="00E81229" w:rsidRPr="000A0C60">
              <w:rPr>
                <w:rFonts w:cs="Arial"/>
                <w:b w:val="0"/>
                <w:spacing w:val="-1"/>
              </w:rPr>
              <w:t>maintenance</w:t>
            </w:r>
            <w:r w:rsidR="00E81229" w:rsidRPr="000A0C60">
              <w:rPr>
                <w:rFonts w:cs="Arial"/>
                <w:b w:val="0"/>
                <w:spacing w:val="-2"/>
              </w:rPr>
              <w:t xml:space="preserve"> </w:t>
            </w:r>
            <w:r w:rsidR="00E81229" w:rsidRPr="000A0C60">
              <w:rPr>
                <w:rFonts w:cs="Arial"/>
                <w:b w:val="0"/>
                <w:spacing w:val="-1"/>
              </w:rPr>
              <w:t>and</w:t>
            </w:r>
            <w:r w:rsidR="00E81229" w:rsidRPr="000A0C60">
              <w:rPr>
                <w:rFonts w:cs="Arial"/>
                <w:b w:val="0"/>
                <w:spacing w:val="-2"/>
              </w:rPr>
              <w:t xml:space="preserve"> </w:t>
            </w:r>
            <w:r w:rsidR="00E81229" w:rsidRPr="000A0C60">
              <w:rPr>
                <w:rFonts w:cs="Arial"/>
                <w:b w:val="0"/>
                <w:spacing w:val="-1"/>
              </w:rPr>
              <w:t xml:space="preserve">review </w:t>
            </w:r>
            <w:r w:rsidR="00E81229" w:rsidRPr="000A0C60">
              <w:rPr>
                <w:rFonts w:cs="Arial"/>
                <w:b w:val="0"/>
                <w:spacing w:val="-2"/>
              </w:rPr>
              <w:t>of</w:t>
            </w:r>
            <w:r w:rsidR="00E81229" w:rsidRPr="000A0C60">
              <w:rPr>
                <w:rFonts w:cs="Arial"/>
                <w:b w:val="0"/>
                <w:spacing w:val="4"/>
              </w:rPr>
              <w:t xml:space="preserve"> </w:t>
            </w:r>
            <w:r w:rsidR="00E81229" w:rsidRPr="000A0C60">
              <w:rPr>
                <w:rFonts w:cs="Arial"/>
                <w:b w:val="0"/>
              </w:rPr>
              <w:t>a</w:t>
            </w:r>
            <w:r w:rsidR="00E81229" w:rsidRPr="000A0C60">
              <w:rPr>
                <w:rFonts w:cs="Arial"/>
                <w:b w:val="0"/>
                <w:spacing w:val="51"/>
              </w:rPr>
              <w:t xml:space="preserve"> </w:t>
            </w:r>
            <w:r w:rsidR="00E81229" w:rsidRPr="000A0C60">
              <w:rPr>
                <w:rFonts w:cs="Arial"/>
                <w:b w:val="0"/>
                <w:spacing w:val="-1"/>
              </w:rPr>
              <w:t>system</w:t>
            </w:r>
            <w:r w:rsidR="00E81229" w:rsidRPr="000A0C60">
              <w:rPr>
                <w:rFonts w:cs="Arial"/>
                <w:b w:val="0"/>
                <w:spacing w:val="1"/>
              </w:rPr>
              <w:t xml:space="preserve"> </w:t>
            </w:r>
            <w:r w:rsidR="00E81229" w:rsidRPr="000A0C60">
              <w:rPr>
                <w:rFonts w:cs="Arial"/>
                <w:b w:val="0"/>
                <w:spacing w:val="-2"/>
              </w:rPr>
              <w:t>of</w:t>
            </w:r>
            <w:r w:rsidR="00E81229" w:rsidRPr="000A0C60">
              <w:rPr>
                <w:rFonts w:cs="Arial"/>
                <w:b w:val="0"/>
                <w:spacing w:val="2"/>
              </w:rPr>
              <w:t xml:space="preserve"> </w:t>
            </w:r>
            <w:r w:rsidR="00E81229" w:rsidRPr="000A0C60">
              <w:rPr>
                <w:rFonts w:cs="Arial"/>
                <w:b w:val="0"/>
                <w:spacing w:val="-1"/>
              </w:rPr>
              <w:t>critical analysis</w:t>
            </w:r>
            <w:r w:rsidR="00E81229" w:rsidRPr="000A0C60">
              <w:rPr>
                <w:rFonts w:cs="Arial"/>
                <w:b w:val="0"/>
                <w:spacing w:val="1"/>
              </w:rPr>
              <w:t xml:space="preserve"> </w:t>
            </w:r>
            <w:r w:rsidR="00E81229" w:rsidRPr="000A0C60">
              <w:rPr>
                <w:rFonts w:cs="Arial"/>
                <w:b w:val="0"/>
                <w:spacing w:val="-1"/>
              </w:rPr>
              <w:t>and</w:t>
            </w:r>
            <w:r w:rsidR="00E81229" w:rsidRPr="000A0C60">
              <w:rPr>
                <w:rFonts w:cs="Arial"/>
                <w:b w:val="0"/>
                <w:spacing w:val="-2"/>
              </w:rPr>
              <w:t xml:space="preserve"> </w:t>
            </w:r>
            <w:r w:rsidR="00E81229" w:rsidRPr="000A0C60">
              <w:rPr>
                <w:rFonts w:cs="Arial"/>
                <w:b w:val="0"/>
                <w:spacing w:val="-1"/>
              </w:rPr>
              <w:t>reflective</w:t>
            </w:r>
            <w:r w:rsidR="00E81229" w:rsidRPr="000A0C60">
              <w:rPr>
                <w:rFonts w:cs="Arial"/>
                <w:b w:val="0"/>
              </w:rPr>
              <w:t xml:space="preserve"> </w:t>
            </w:r>
            <w:r w:rsidR="00E81229" w:rsidRPr="000A0C60">
              <w:rPr>
                <w:rFonts w:cs="Arial"/>
                <w:b w:val="0"/>
                <w:spacing w:val="-1"/>
              </w:rPr>
              <w:t>professional</w:t>
            </w:r>
            <w:r w:rsidR="00E81229" w:rsidRPr="000A0C60">
              <w:rPr>
                <w:rFonts w:cs="Arial"/>
                <w:b w:val="0"/>
              </w:rPr>
              <w:t xml:space="preserve"> </w:t>
            </w:r>
            <w:r w:rsidR="00E81229" w:rsidRPr="000A0C60">
              <w:rPr>
                <w:rFonts w:cs="Arial"/>
                <w:b w:val="0"/>
                <w:spacing w:val="-1"/>
              </w:rPr>
              <w:t>supervision</w:t>
            </w:r>
            <w:r w:rsidR="00E81229" w:rsidRPr="000A0C60">
              <w:rPr>
                <w:rFonts w:cs="Arial"/>
                <w:b w:val="0"/>
              </w:rPr>
              <w:t xml:space="preserve"> at</w:t>
            </w:r>
            <w:r w:rsidR="00E81229" w:rsidRPr="000A0C60">
              <w:rPr>
                <w:rFonts w:cs="Arial"/>
                <w:b w:val="0"/>
                <w:spacing w:val="1"/>
              </w:rPr>
              <w:t xml:space="preserve"> </w:t>
            </w:r>
            <w:r w:rsidR="00E81229" w:rsidRPr="000A0C60">
              <w:rPr>
                <w:rFonts w:cs="Arial"/>
                <w:b w:val="0"/>
                <w:spacing w:val="-1"/>
              </w:rPr>
              <w:t>all</w:t>
            </w:r>
            <w:r w:rsidR="00E81229" w:rsidRPr="000A0C60">
              <w:rPr>
                <w:rFonts w:cs="Arial"/>
                <w:b w:val="0"/>
              </w:rPr>
              <w:t xml:space="preserve"> </w:t>
            </w:r>
            <w:r w:rsidR="00E81229" w:rsidRPr="000A0C60">
              <w:rPr>
                <w:rFonts w:cs="Arial"/>
                <w:b w:val="0"/>
                <w:spacing w:val="-2"/>
              </w:rPr>
              <w:t>levels</w:t>
            </w:r>
            <w:r w:rsidR="00E81229" w:rsidRPr="000A0C60">
              <w:rPr>
                <w:rFonts w:cs="Arial"/>
                <w:b w:val="0"/>
                <w:spacing w:val="47"/>
              </w:rPr>
              <w:t xml:space="preserve"> </w:t>
            </w:r>
            <w:r w:rsidR="00E81229" w:rsidRPr="000A0C60">
              <w:rPr>
                <w:rFonts w:cs="Arial"/>
                <w:b w:val="0"/>
                <w:spacing w:val="-1"/>
              </w:rPr>
              <w:t>within</w:t>
            </w:r>
            <w:r w:rsidR="00E81229" w:rsidRPr="000A0C60">
              <w:rPr>
                <w:rFonts w:cs="Arial"/>
                <w:b w:val="0"/>
              </w:rPr>
              <w:t xml:space="preserve"> the </w:t>
            </w:r>
            <w:r w:rsidR="00E81229" w:rsidRPr="000A0C60">
              <w:rPr>
                <w:rFonts w:cs="Arial"/>
                <w:b w:val="0"/>
                <w:spacing w:val="-1"/>
              </w:rPr>
              <w:t>organisation, ensuring</w:t>
            </w:r>
            <w:r w:rsidR="00E81229" w:rsidRPr="000A0C60">
              <w:rPr>
                <w:rFonts w:cs="Arial"/>
                <w:b w:val="0"/>
              </w:rPr>
              <w:t xml:space="preserve"> this</w:t>
            </w:r>
            <w:r w:rsidR="00E81229" w:rsidRPr="000A0C60">
              <w:rPr>
                <w:rFonts w:cs="Arial"/>
                <w:b w:val="0"/>
                <w:spacing w:val="-2"/>
              </w:rPr>
              <w:t xml:space="preserve"> </w:t>
            </w:r>
            <w:r w:rsidR="00E81229" w:rsidRPr="000A0C60">
              <w:rPr>
                <w:rFonts w:cs="Arial"/>
                <w:b w:val="0"/>
                <w:spacing w:val="-1"/>
              </w:rPr>
              <w:t>is</w:t>
            </w:r>
            <w:r w:rsidR="00E81229" w:rsidRPr="000A0C60">
              <w:rPr>
                <w:rFonts w:cs="Arial"/>
                <w:b w:val="0"/>
                <w:spacing w:val="1"/>
              </w:rPr>
              <w:t xml:space="preserve"> </w:t>
            </w:r>
            <w:r w:rsidR="00E81229" w:rsidRPr="000A0C60">
              <w:rPr>
                <w:rFonts w:cs="Arial"/>
                <w:b w:val="0"/>
                <w:spacing w:val="-1"/>
              </w:rPr>
              <w:t>appropriately</w:t>
            </w:r>
            <w:r w:rsidR="00E81229" w:rsidRPr="000A0C60">
              <w:rPr>
                <w:rFonts w:cs="Arial"/>
                <w:b w:val="0"/>
                <w:spacing w:val="-2"/>
              </w:rPr>
              <w:t xml:space="preserve"> </w:t>
            </w:r>
            <w:r w:rsidR="00E81229" w:rsidRPr="000A0C60">
              <w:rPr>
                <w:rFonts w:cs="Arial"/>
                <w:b w:val="0"/>
                <w:spacing w:val="-1"/>
              </w:rPr>
              <w:t>resourced, in</w:t>
            </w:r>
            <w:r w:rsidR="00E81229" w:rsidRPr="000A0C60">
              <w:rPr>
                <w:rFonts w:cs="Arial"/>
                <w:b w:val="0"/>
              </w:rPr>
              <w:t xml:space="preserve"> </w:t>
            </w:r>
            <w:r w:rsidR="00E81229" w:rsidRPr="000A0C60">
              <w:rPr>
                <w:rFonts w:cs="Arial"/>
                <w:b w:val="0"/>
                <w:spacing w:val="-1"/>
              </w:rPr>
              <w:t>line</w:t>
            </w:r>
            <w:r w:rsidR="00E81229" w:rsidRPr="000A0C60">
              <w:rPr>
                <w:rFonts w:cs="Arial"/>
                <w:b w:val="0"/>
              </w:rPr>
              <w:t xml:space="preserve"> </w:t>
            </w:r>
            <w:r w:rsidR="00E81229" w:rsidRPr="000A0C60">
              <w:rPr>
                <w:rFonts w:cs="Arial"/>
                <w:b w:val="0"/>
                <w:spacing w:val="-2"/>
              </w:rPr>
              <w:t>with</w:t>
            </w:r>
            <w:r w:rsidR="00E81229" w:rsidRPr="000A0C60">
              <w:rPr>
                <w:rFonts w:cs="Arial"/>
                <w:b w:val="0"/>
              </w:rPr>
              <w:t xml:space="preserve"> the</w:t>
            </w:r>
            <w:r w:rsidR="00E81229" w:rsidRPr="000A0C60">
              <w:rPr>
                <w:rFonts w:cs="Arial"/>
                <w:b w:val="0"/>
                <w:spacing w:val="51"/>
              </w:rPr>
              <w:t xml:space="preserve"> </w:t>
            </w:r>
            <w:r w:rsidR="00E81229" w:rsidRPr="000A0C60">
              <w:rPr>
                <w:rFonts w:cs="Arial"/>
                <w:b w:val="0"/>
                <w:spacing w:val="-1"/>
              </w:rPr>
              <w:t>Standards</w:t>
            </w:r>
            <w:r w:rsidR="00E81229" w:rsidRPr="000A0C60">
              <w:rPr>
                <w:rFonts w:cs="Arial"/>
                <w:b w:val="0"/>
                <w:spacing w:val="-4"/>
              </w:rPr>
              <w:t xml:space="preserve"> </w:t>
            </w:r>
            <w:r w:rsidR="00E81229" w:rsidRPr="000A0C60">
              <w:rPr>
                <w:rFonts w:cs="Arial"/>
                <w:b w:val="0"/>
              </w:rPr>
              <w:t>for</w:t>
            </w:r>
            <w:r w:rsidR="00E81229" w:rsidRPr="000A0C60">
              <w:rPr>
                <w:rFonts w:cs="Arial"/>
                <w:b w:val="0"/>
                <w:spacing w:val="1"/>
              </w:rPr>
              <w:t xml:space="preserve"> </w:t>
            </w:r>
            <w:r w:rsidR="00E81229" w:rsidRPr="000A0C60">
              <w:rPr>
                <w:rFonts w:cs="Arial"/>
                <w:b w:val="0"/>
                <w:spacing w:val="-1"/>
              </w:rPr>
              <w:t>Employers.</w:t>
            </w:r>
          </w:p>
          <w:p w14:paraId="34479C26" w14:textId="77777777" w:rsidR="00E81229" w:rsidRPr="000A0C60" w:rsidRDefault="00A60336" w:rsidP="002B2530">
            <w:pPr>
              <w:pStyle w:val="BodyText"/>
              <w:numPr>
                <w:ilvl w:val="0"/>
                <w:numId w:val="8"/>
              </w:numPr>
              <w:tabs>
                <w:tab w:val="left" w:pos="1312"/>
              </w:tabs>
              <w:spacing w:line="276" w:lineRule="auto"/>
              <w:rPr>
                <w:rFonts w:cs="Arial"/>
                <w:b w:val="0"/>
              </w:rPr>
            </w:pPr>
            <w:r w:rsidRPr="000A0C60">
              <w:rPr>
                <w:rFonts w:cs="Arial"/>
                <w:b w:val="0"/>
                <w:spacing w:val="-1"/>
              </w:rPr>
              <w:t>B</w:t>
            </w:r>
            <w:r w:rsidR="00E81229" w:rsidRPr="000A0C60">
              <w:rPr>
                <w:rFonts w:cs="Arial"/>
                <w:b w:val="0"/>
                <w:spacing w:val="-1"/>
              </w:rPr>
              <w:t>e</w:t>
            </w:r>
            <w:r w:rsidR="00E81229" w:rsidRPr="000A0C60">
              <w:rPr>
                <w:rFonts w:cs="Arial"/>
                <w:b w:val="0"/>
              </w:rPr>
              <w:t xml:space="preserve"> </w:t>
            </w:r>
            <w:r w:rsidR="00E81229" w:rsidRPr="000A0C60">
              <w:rPr>
                <w:rFonts w:cs="Arial"/>
                <w:b w:val="0"/>
                <w:spacing w:val="-1"/>
              </w:rPr>
              <w:t>responsible</w:t>
            </w:r>
            <w:r w:rsidR="00E81229" w:rsidRPr="000A0C60">
              <w:rPr>
                <w:rFonts w:cs="Arial"/>
                <w:b w:val="0"/>
                <w:spacing w:val="-2"/>
              </w:rPr>
              <w:t xml:space="preserve"> </w:t>
            </w:r>
            <w:r w:rsidR="00E81229" w:rsidRPr="000A0C60">
              <w:rPr>
                <w:rFonts w:cs="Arial"/>
                <w:b w:val="0"/>
              </w:rPr>
              <w:t>for</w:t>
            </w:r>
            <w:r w:rsidR="00E81229" w:rsidRPr="000A0C60">
              <w:rPr>
                <w:rFonts w:cs="Arial"/>
                <w:b w:val="0"/>
                <w:spacing w:val="-1"/>
              </w:rPr>
              <w:t xml:space="preserve"> ensuring</w:t>
            </w:r>
            <w:r w:rsidR="00E81229" w:rsidRPr="000A0C60">
              <w:rPr>
                <w:rFonts w:cs="Arial"/>
                <w:b w:val="0"/>
              </w:rPr>
              <w:t xml:space="preserve"> </w:t>
            </w:r>
            <w:r w:rsidR="00E81229" w:rsidRPr="000A0C60">
              <w:rPr>
                <w:rFonts w:cs="Arial"/>
                <w:b w:val="0"/>
                <w:spacing w:val="-1"/>
              </w:rPr>
              <w:t xml:space="preserve">that </w:t>
            </w:r>
            <w:r w:rsidR="00E81229" w:rsidRPr="000A0C60">
              <w:rPr>
                <w:rFonts w:cs="Arial"/>
                <w:b w:val="0"/>
              </w:rPr>
              <w:t xml:space="preserve">the </w:t>
            </w:r>
            <w:r w:rsidR="00E81229" w:rsidRPr="000A0C60">
              <w:rPr>
                <w:rFonts w:cs="Arial"/>
                <w:b w:val="0"/>
                <w:spacing w:val="-1"/>
              </w:rPr>
              <w:t>value</w:t>
            </w:r>
            <w:r w:rsidR="00E81229" w:rsidRPr="000A0C60">
              <w:rPr>
                <w:rFonts w:cs="Arial"/>
                <w:b w:val="0"/>
              </w:rPr>
              <w:t xml:space="preserve"> </w:t>
            </w:r>
            <w:r w:rsidR="00E81229" w:rsidRPr="000A0C60">
              <w:rPr>
                <w:rFonts w:cs="Arial"/>
                <w:b w:val="0"/>
                <w:spacing w:val="-2"/>
              </w:rPr>
              <w:t>of</w:t>
            </w:r>
            <w:r w:rsidR="00E81229" w:rsidRPr="000A0C60">
              <w:rPr>
                <w:rFonts w:cs="Arial"/>
                <w:b w:val="0"/>
                <w:spacing w:val="2"/>
              </w:rPr>
              <w:t xml:space="preserve"> </w:t>
            </w:r>
            <w:r w:rsidR="00E81229" w:rsidRPr="000A0C60">
              <w:rPr>
                <w:rFonts w:cs="Arial"/>
                <w:b w:val="0"/>
                <w:spacing w:val="-1"/>
              </w:rPr>
              <w:t>social</w:t>
            </w:r>
            <w:r w:rsidR="00E81229" w:rsidRPr="000A0C60">
              <w:rPr>
                <w:rFonts w:cs="Arial"/>
                <w:b w:val="0"/>
              </w:rPr>
              <w:t xml:space="preserve"> </w:t>
            </w:r>
            <w:r w:rsidR="00E81229" w:rsidRPr="000A0C60">
              <w:rPr>
                <w:rFonts w:cs="Arial"/>
                <w:b w:val="0"/>
                <w:spacing w:val="-1"/>
              </w:rPr>
              <w:t>work</w:t>
            </w:r>
            <w:r w:rsidR="00E81229" w:rsidRPr="000A0C60">
              <w:rPr>
                <w:rFonts w:cs="Arial"/>
                <w:b w:val="0"/>
                <w:spacing w:val="3"/>
              </w:rPr>
              <w:t xml:space="preserve"> </w:t>
            </w:r>
            <w:r w:rsidR="00E81229" w:rsidRPr="000A0C60">
              <w:rPr>
                <w:rFonts w:cs="Arial"/>
                <w:b w:val="0"/>
                <w:spacing w:val="-1"/>
              </w:rPr>
              <w:t>professional</w:t>
            </w:r>
            <w:r w:rsidR="00CB292F" w:rsidRPr="000A0C60">
              <w:rPr>
                <w:rFonts w:cs="Arial"/>
                <w:b w:val="0"/>
                <w:spacing w:val="-1"/>
              </w:rPr>
              <w:t xml:space="preserve"> k</w:t>
            </w:r>
            <w:r w:rsidR="00E81229" w:rsidRPr="000A0C60">
              <w:rPr>
                <w:rFonts w:cs="Arial"/>
                <w:b w:val="0"/>
                <w:spacing w:val="-1"/>
              </w:rPr>
              <w:t>nowledge</w:t>
            </w:r>
            <w:r w:rsidR="00E81229" w:rsidRPr="000A0C60">
              <w:rPr>
                <w:rFonts w:cs="Arial"/>
                <w:b w:val="0"/>
              </w:rPr>
              <w:t xml:space="preserve"> and</w:t>
            </w:r>
            <w:r w:rsidR="00E81229" w:rsidRPr="000A0C60">
              <w:rPr>
                <w:rFonts w:cs="Arial"/>
                <w:b w:val="0"/>
                <w:spacing w:val="-2"/>
              </w:rPr>
              <w:t xml:space="preserve"> </w:t>
            </w:r>
            <w:r w:rsidR="00E81229" w:rsidRPr="000A0C60">
              <w:rPr>
                <w:rFonts w:cs="Arial"/>
                <w:b w:val="0"/>
                <w:spacing w:val="-1"/>
              </w:rPr>
              <w:t>opinion</w:t>
            </w:r>
            <w:r w:rsidR="00E81229" w:rsidRPr="000A0C60">
              <w:rPr>
                <w:rFonts w:cs="Arial"/>
                <w:b w:val="0"/>
              </w:rPr>
              <w:t xml:space="preserve"> </w:t>
            </w:r>
            <w:r w:rsidR="00E81229" w:rsidRPr="000A0C60">
              <w:rPr>
                <w:rFonts w:cs="Arial"/>
                <w:b w:val="0"/>
                <w:spacing w:val="-1"/>
              </w:rPr>
              <w:t>influences</w:t>
            </w:r>
            <w:r w:rsidR="00E81229" w:rsidRPr="000A0C60">
              <w:rPr>
                <w:rFonts w:cs="Arial"/>
                <w:b w:val="0"/>
                <w:spacing w:val="-2"/>
              </w:rPr>
              <w:t xml:space="preserve"> </w:t>
            </w:r>
            <w:r w:rsidR="00E81229" w:rsidRPr="000A0C60">
              <w:rPr>
                <w:rFonts w:cs="Arial"/>
                <w:b w:val="0"/>
              </w:rPr>
              <w:t>good</w:t>
            </w:r>
            <w:r w:rsidR="00E81229" w:rsidRPr="000A0C60">
              <w:rPr>
                <w:rFonts w:cs="Arial"/>
                <w:b w:val="0"/>
                <w:spacing w:val="-2"/>
              </w:rPr>
              <w:t xml:space="preserve"> </w:t>
            </w:r>
            <w:r w:rsidR="00E81229" w:rsidRPr="000A0C60">
              <w:rPr>
                <w:rFonts w:cs="Arial"/>
                <w:b w:val="0"/>
                <w:spacing w:val="-1"/>
              </w:rPr>
              <w:t>practice,</w:t>
            </w:r>
            <w:r w:rsidR="00E81229" w:rsidRPr="000A0C60">
              <w:rPr>
                <w:rFonts w:cs="Arial"/>
                <w:b w:val="0"/>
                <w:spacing w:val="-3"/>
              </w:rPr>
              <w:t xml:space="preserve"> </w:t>
            </w:r>
            <w:r w:rsidR="00E81229" w:rsidRPr="000A0C60">
              <w:rPr>
                <w:rFonts w:cs="Arial"/>
                <w:b w:val="0"/>
                <w:spacing w:val="-1"/>
              </w:rPr>
              <w:t>service</w:t>
            </w:r>
            <w:r w:rsidR="00E81229" w:rsidRPr="000A0C60">
              <w:rPr>
                <w:rFonts w:cs="Arial"/>
                <w:b w:val="0"/>
              </w:rPr>
              <w:t xml:space="preserve"> </w:t>
            </w:r>
            <w:r w:rsidR="00E81229" w:rsidRPr="000A0C60">
              <w:rPr>
                <w:rFonts w:cs="Arial"/>
                <w:b w:val="0"/>
                <w:spacing w:val="-1"/>
              </w:rPr>
              <w:t>delivery</w:t>
            </w:r>
            <w:r w:rsidR="00E81229" w:rsidRPr="000A0C60">
              <w:rPr>
                <w:rFonts w:cs="Arial"/>
                <w:b w:val="0"/>
                <w:spacing w:val="-2"/>
              </w:rPr>
              <w:t xml:space="preserve"> </w:t>
            </w:r>
            <w:r w:rsidR="00E81229" w:rsidRPr="000A0C60">
              <w:rPr>
                <w:rFonts w:cs="Arial"/>
                <w:b w:val="0"/>
                <w:spacing w:val="-1"/>
              </w:rPr>
              <w:t>and</w:t>
            </w:r>
            <w:r w:rsidR="00E81229" w:rsidRPr="000A0C60">
              <w:rPr>
                <w:rFonts w:cs="Arial"/>
                <w:b w:val="0"/>
                <w:spacing w:val="45"/>
              </w:rPr>
              <w:t xml:space="preserve"> </w:t>
            </w:r>
            <w:r w:rsidR="00E81229" w:rsidRPr="000A0C60">
              <w:rPr>
                <w:rFonts w:cs="Arial"/>
                <w:b w:val="0"/>
                <w:spacing w:val="-1"/>
              </w:rPr>
              <w:t>organisational</w:t>
            </w:r>
            <w:r w:rsidR="00E81229" w:rsidRPr="000A0C60">
              <w:rPr>
                <w:rFonts w:cs="Arial"/>
                <w:b w:val="0"/>
              </w:rPr>
              <w:t xml:space="preserve"> </w:t>
            </w:r>
            <w:r w:rsidR="00E81229" w:rsidRPr="000A0C60">
              <w:rPr>
                <w:rFonts w:cs="Arial"/>
                <w:b w:val="0"/>
                <w:spacing w:val="-1"/>
              </w:rPr>
              <w:t>strategy</w:t>
            </w:r>
            <w:r w:rsidR="00CB292F" w:rsidRPr="000A0C60">
              <w:rPr>
                <w:rFonts w:cs="Arial"/>
                <w:b w:val="0"/>
                <w:spacing w:val="-1"/>
              </w:rPr>
              <w:t>.</w:t>
            </w:r>
          </w:p>
          <w:p w14:paraId="34479C27" w14:textId="77777777" w:rsidR="0009581C" w:rsidRPr="000A0C60" w:rsidRDefault="006324A9" w:rsidP="002B2530">
            <w:pPr>
              <w:pStyle w:val="ListParagraph"/>
              <w:numPr>
                <w:ilvl w:val="0"/>
                <w:numId w:val="8"/>
              </w:numPr>
              <w:autoSpaceDE w:val="0"/>
              <w:autoSpaceDN w:val="0"/>
              <w:adjustRightInd w:val="0"/>
              <w:spacing w:line="276" w:lineRule="auto"/>
              <w:rPr>
                <w:rFonts w:ascii="Arial" w:hAnsi="Arial"/>
                <w:color w:val="auto"/>
              </w:rPr>
            </w:pPr>
            <w:r w:rsidRPr="000A0C60">
              <w:rPr>
                <w:rFonts w:ascii="Arial" w:hAnsi="Arial"/>
                <w:color w:val="auto"/>
              </w:rPr>
              <w:t>Us</w:t>
            </w:r>
            <w:r w:rsidR="00A60336" w:rsidRPr="000A0C60">
              <w:rPr>
                <w:rFonts w:ascii="Arial" w:hAnsi="Arial"/>
                <w:color w:val="auto"/>
              </w:rPr>
              <w:t>e</w:t>
            </w:r>
            <w:r w:rsidRPr="000A0C60">
              <w:rPr>
                <w:rFonts w:ascii="Arial" w:hAnsi="Arial"/>
                <w:color w:val="auto"/>
              </w:rPr>
              <w:t xml:space="preserve"> imagination and creative skills to identify and put in place appropriate and effective arrangements to enable children to stay within their own families or alternate family settings wherever appropriate.</w:t>
            </w:r>
          </w:p>
          <w:p w14:paraId="34479C28" w14:textId="77777777" w:rsidR="00220149" w:rsidRPr="000A0C60" w:rsidRDefault="00CB292F" w:rsidP="002B2530">
            <w:pPr>
              <w:pStyle w:val="ListParagraph"/>
              <w:numPr>
                <w:ilvl w:val="0"/>
                <w:numId w:val="8"/>
              </w:numPr>
              <w:autoSpaceDE w:val="0"/>
              <w:autoSpaceDN w:val="0"/>
              <w:adjustRightInd w:val="0"/>
              <w:spacing w:line="276" w:lineRule="auto"/>
              <w:rPr>
                <w:rFonts w:ascii="Arial" w:hAnsi="Arial"/>
                <w:b/>
                <w:color w:val="auto"/>
              </w:rPr>
            </w:pPr>
            <w:r w:rsidRPr="000A0C60">
              <w:rPr>
                <w:rFonts w:ascii="Arial" w:hAnsi="Arial"/>
                <w:color w:val="auto"/>
              </w:rPr>
              <w:t>Lead on writing and support others to write effective and professionally credible complex reports for internal and external use as required.</w:t>
            </w:r>
          </w:p>
          <w:p w14:paraId="34479C29" w14:textId="77777777" w:rsidR="00CB292F" w:rsidRPr="000A0C60" w:rsidRDefault="00CB292F" w:rsidP="002B2530">
            <w:pPr>
              <w:numPr>
                <w:ilvl w:val="0"/>
                <w:numId w:val="8"/>
              </w:numPr>
              <w:spacing w:line="276" w:lineRule="auto"/>
              <w:rPr>
                <w:rFonts w:ascii="Arial" w:hAnsi="Arial"/>
                <w:b/>
                <w:color w:val="auto"/>
              </w:rPr>
            </w:pPr>
            <w:r w:rsidRPr="000A0C60">
              <w:rPr>
                <w:rFonts w:ascii="Arial" w:hAnsi="Arial"/>
                <w:color w:val="auto"/>
              </w:rPr>
              <w:t xml:space="preserve">Promote up to date standards of excellence. </w:t>
            </w:r>
          </w:p>
        </w:tc>
      </w:tr>
      <w:tr w:rsidR="000A0C60" w:rsidRPr="000A0C60" w14:paraId="34479C2C" w14:textId="77777777" w:rsidTr="14B17645">
        <w:tc>
          <w:tcPr>
            <w:tcW w:w="9242" w:type="dxa"/>
            <w:shd w:val="clear" w:color="auto" w:fill="808080" w:themeFill="background1" w:themeFillShade="80"/>
          </w:tcPr>
          <w:p w14:paraId="34479C2B" w14:textId="77777777" w:rsidR="001844CE" w:rsidRPr="000A0C60" w:rsidRDefault="006324A9" w:rsidP="000A0C60">
            <w:pPr>
              <w:spacing w:after="200" w:line="276" w:lineRule="auto"/>
              <w:rPr>
                <w:rFonts w:ascii="Arial" w:hAnsi="Arial"/>
                <w:b/>
                <w:color w:val="auto"/>
              </w:rPr>
            </w:pPr>
            <w:r w:rsidRPr="000A0C60">
              <w:rPr>
                <w:rFonts w:ascii="Arial" w:hAnsi="Arial"/>
                <w:b/>
                <w:color w:val="FFFFFF" w:themeColor="background1"/>
              </w:rPr>
              <w:t>Decisions</w:t>
            </w:r>
          </w:p>
        </w:tc>
      </w:tr>
      <w:tr w:rsidR="000A0C60" w:rsidRPr="000A0C60" w14:paraId="34479C32" w14:textId="77777777" w:rsidTr="14B17645">
        <w:tc>
          <w:tcPr>
            <w:tcW w:w="9242" w:type="dxa"/>
          </w:tcPr>
          <w:p w14:paraId="34479C2D" w14:textId="6054EBAC" w:rsidR="0009581C" w:rsidRPr="000A0C60" w:rsidRDefault="006324A9" w:rsidP="14B17645">
            <w:pPr>
              <w:pStyle w:val="ListParagraph"/>
              <w:numPr>
                <w:ilvl w:val="0"/>
                <w:numId w:val="12"/>
              </w:numPr>
              <w:autoSpaceDE w:val="0"/>
              <w:autoSpaceDN w:val="0"/>
              <w:adjustRightInd w:val="0"/>
              <w:spacing w:line="276" w:lineRule="auto"/>
              <w:rPr>
                <w:rFonts w:ascii="Arial" w:hAnsi="Arial"/>
                <w:b/>
                <w:bCs/>
                <w:color w:val="auto"/>
              </w:rPr>
            </w:pPr>
            <w:r w:rsidRPr="14B17645">
              <w:rPr>
                <w:rFonts w:ascii="Arial" w:hAnsi="Arial"/>
                <w:color w:val="auto"/>
              </w:rPr>
              <w:t xml:space="preserve">Frequent </w:t>
            </w:r>
            <w:r w:rsidR="00790161" w:rsidRPr="14B17645">
              <w:rPr>
                <w:rFonts w:ascii="Arial" w:hAnsi="Arial"/>
                <w:color w:val="auto"/>
              </w:rPr>
              <w:t xml:space="preserve">and complex </w:t>
            </w:r>
            <w:r w:rsidRPr="14B17645">
              <w:rPr>
                <w:rFonts w:ascii="Arial" w:hAnsi="Arial"/>
                <w:color w:val="auto"/>
              </w:rPr>
              <w:t xml:space="preserve">professional decision making is required where many factors </w:t>
            </w:r>
            <w:r w:rsidR="00790161" w:rsidRPr="14B17645">
              <w:rPr>
                <w:rFonts w:ascii="Arial" w:hAnsi="Arial"/>
                <w:color w:val="auto"/>
              </w:rPr>
              <w:t>including managing high levels of risk in a safeguarding context will need to</w:t>
            </w:r>
            <w:r w:rsidRPr="14B17645">
              <w:rPr>
                <w:rFonts w:ascii="Arial" w:hAnsi="Arial"/>
                <w:color w:val="auto"/>
              </w:rPr>
              <w:t xml:space="preserve"> be</w:t>
            </w:r>
            <w:r w:rsidR="00790161" w:rsidRPr="14B17645">
              <w:rPr>
                <w:rFonts w:ascii="Arial" w:hAnsi="Arial"/>
                <w:color w:val="auto"/>
              </w:rPr>
              <w:t xml:space="preserve"> </w:t>
            </w:r>
            <w:r w:rsidRPr="14B17645">
              <w:rPr>
                <w:rFonts w:ascii="Arial" w:hAnsi="Arial"/>
                <w:color w:val="auto"/>
              </w:rPr>
              <w:t>considered. The</w:t>
            </w:r>
            <w:r w:rsidR="00CB292F" w:rsidRPr="14B17645">
              <w:rPr>
                <w:rFonts w:ascii="Arial" w:hAnsi="Arial"/>
                <w:color w:val="auto"/>
              </w:rPr>
              <w:t xml:space="preserve">se decisions will be taken </w:t>
            </w:r>
            <w:r w:rsidRPr="14B17645">
              <w:rPr>
                <w:rFonts w:ascii="Arial" w:hAnsi="Arial"/>
                <w:color w:val="auto"/>
              </w:rPr>
              <w:t xml:space="preserve">autonomously by the post holder within established </w:t>
            </w:r>
            <w:r w:rsidR="00790161" w:rsidRPr="14B17645">
              <w:rPr>
                <w:rFonts w:ascii="Arial" w:hAnsi="Arial"/>
                <w:color w:val="auto"/>
              </w:rPr>
              <w:t xml:space="preserve">local </w:t>
            </w:r>
            <w:r w:rsidRPr="14B17645">
              <w:rPr>
                <w:rFonts w:ascii="Arial" w:hAnsi="Arial"/>
                <w:color w:val="auto"/>
              </w:rPr>
              <w:t>policy and practice guidelines, in consultation with Team Manager as appropriate.</w:t>
            </w:r>
            <w:r w:rsidR="00CB292F" w:rsidRPr="14B17645">
              <w:rPr>
                <w:rFonts w:ascii="Arial" w:hAnsi="Arial"/>
                <w:color w:val="auto"/>
              </w:rPr>
              <w:t xml:space="preserve"> These </w:t>
            </w:r>
            <w:r w:rsidR="002B2530" w:rsidRPr="14B17645">
              <w:rPr>
                <w:rFonts w:ascii="Arial" w:hAnsi="Arial"/>
                <w:color w:val="auto"/>
              </w:rPr>
              <w:t xml:space="preserve">decisions will </w:t>
            </w:r>
            <w:r w:rsidR="00CB292F" w:rsidRPr="14B17645">
              <w:rPr>
                <w:rFonts w:ascii="Arial" w:hAnsi="Arial"/>
                <w:color w:val="auto"/>
              </w:rPr>
              <w:t xml:space="preserve">include </w:t>
            </w:r>
            <w:r w:rsidR="002B2530" w:rsidRPr="14B17645">
              <w:rPr>
                <w:rFonts w:ascii="Arial" w:hAnsi="Arial"/>
                <w:color w:val="auto"/>
              </w:rPr>
              <w:t xml:space="preserve">both </w:t>
            </w:r>
            <w:r w:rsidR="00CB292F" w:rsidRPr="14B17645">
              <w:rPr>
                <w:rFonts w:ascii="Arial" w:hAnsi="Arial"/>
                <w:color w:val="auto"/>
              </w:rPr>
              <w:t>practice and budgetary decisions.</w:t>
            </w:r>
            <w:r w:rsidR="4D0D30A7" w:rsidRPr="14B17645">
              <w:rPr>
                <w:rFonts w:ascii="Arial" w:hAnsi="Arial"/>
                <w:color w:val="auto"/>
              </w:rPr>
              <w:t>5</w:t>
            </w:r>
          </w:p>
          <w:p w14:paraId="34479C2E" w14:textId="77777777" w:rsidR="00CE46FE" w:rsidRPr="000A0C60" w:rsidRDefault="00CE46FE" w:rsidP="002B2530">
            <w:pPr>
              <w:numPr>
                <w:ilvl w:val="0"/>
                <w:numId w:val="12"/>
              </w:numPr>
              <w:spacing w:line="276" w:lineRule="auto"/>
              <w:rPr>
                <w:rFonts w:ascii="Arial" w:hAnsi="Arial"/>
                <w:color w:val="auto"/>
                <w:szCs w:val="24"/>
              </w:rPr>
            </w:pPr>
            <w:r w:rsidRPr="000A0C60">
              <w:rPr>
                <w:rFonts w:ascii="Arial" w:hAnsi="Arial"/>
                <w:color w:val="auto"/>
                <w:szCs w:val="24"/>
              </w:rPr>
              <w:t>Provide professional advice, opinion and guidance in a multi-agency setting</w:t>
            </w:r>
          </w:p>
          <w:p w14:paraId="34479C2F" w14:textId="77777777" w:rsidR="00CE46FE" w:rsidRPr="000A0C60" w:rsidRDefault="00CE46FE" w:rsidP="002B2530">
            <w:pPr>
              <w:numPr>
                <w:ilvl w:val="0"/>
                <w:numId w:val="12"/>
              </w:numPr>
              <w:spacing w:line="276" w:lineRule="auto"/>
              <w:rPr>
                <w:rFonts w:ascii="Arial" w:hAnsi="Arial"/>
                <w:color w:val="auto"/>
                <w:szCs w:val="24"/>
              </w:rPr>
            </w:pPr>
            <w:r w:rsidRPr="000A0C60">
              <w:rPr>
                <w:rFonts w:ascii="Arial" w:hAnsi="Arial"/>
                <w:color w:val="auto"/>
                <w:szCs w:val="24"/>
              </w:rPr>
              <w:t>Provide day to day professional advice to front line staff carrying out statutory duties</w:t>
            </w:r>
          </w:p>
          <w:p w14:paraId="34479C30" w14:textId="77777777" w:rsidR="002B2530" w:rsidRPr="002B2530" w:rsidRDefault="00CE46FE" w:rsidP="002B2530">
            <w:pPr>
              <w:pStyle w:val="ListParagraph"/>
              <w:numPr>
                <w:ilvl w:val="0"/>
                <w:numId w:val="12"/>
              </w:numPr>
              <w:spacing w:line="276" w:lineRule="auto"/>
              <w:rPr>
                <w:b/>
                <w:color w:val="auto"/>
              </w:rPr>
            </w:pPr>
            <w:r w:rsidRPr="000A0C60">
              <w:rPr>
                <w:rFonts w:ascii="Arial" w:hAnsi="Arial"/>
                <w:color w:val="auto"/>
                <w:szCs w:val="24"/>
              </w:rPr>
              <w:t>Highlight potential changes in policy and procedure to line manage to influence change.</w:t>
            </w:r>
          </w:p>
          <w:p w14:paraId="34479C31" w14:textId="77777777" w:rsidR="00C61ED4" w:rsidRPr="000A0C60" w:rsidRDefault="00CE46FE" w:rsidP="002B2530">
            <w:pPr>
              <w:pStyle w:val="ListParagraph"/>
              <w:numPr>
                <w:ilvl w:val="0"/>
                <w:numId w:val="12"/>
              </w:numPr>
              <w:spacing w:line="276" w:lineRule="auto"/>
              <w:rPr>
                <w:b/>
                <w:color w:val="auto"/>
              </w:rPr>
            </w:pPr>
            <w:r w:rsidRPr="000A0C60">
              <w:rPr>
                <w:rFonts w:ascii="Arial" w:hAnsi="Arial"/>
                <w:color w:val="auto"/>
                <w:szCs w:val="24"/>
              </w:rPr>
              <w:t>Provide clear rational within a legislative context to all decision making.</w:t>
            </w:r>
          </w:p>
        </w:tc>
      </w:tr>
      <w:tr w:rsidR="000A0C60" w:rsidRPr="000A0C60" w14:paraId="34479C34" w14:textId="77777777" w:rsidTr="14B17645">
        <w:tc>
          <w:tcPr>
            <w:tcW w:w="9242" w:type="dxa"/>
            <w:shd w:val="clear" w:color="auto" w:fill="808080" w:themeFill="background1" w:themeFillShade="80"/>
          </w:tcPr>
          <w:p w14:paraId="34479C33" w14:textId="77777777" w:rsidR="001844CE" w:rsidRPr="000A0C60" w:rsidRDefault="006324A9" w:rsidP="000A0C60">
            <w:pPr>
              <w:spacing w:after="200" w:line="276" w:lineRule="auto"/>
              <w:rPr>
                <w:rFonts w:ascii="Arial" w:hAnsi="Arial"/>
                <w:b/>
                <w:color w:val="auto"/>
              </w:rPr>
            </w:pPr>
            <w:r w:rsidRPr="000A0C60">
              <w:rPr>
                <w:rFonts w:ascii="Arial" w:hAnsi="Arial"/>
                <w:b/>
                <w:color w:val="FFFFFF" w:themeColor="background1"/>
              </w:rPr>
              <w:lastRenderedPageBreak/>
              <w:t>Management &amp; Supervision</w:t>
            </w:r>
          </w:p>
        </w:tc>
      </w:tr>
      <w:tr w:rsidR="000A0C60" w:rsidRPr="000A0C60" w14:paraId="34479C3B" w14:textId="77777777" w:rsidTr="14B17645">
        <w:tc>
          <w:tcPr>
            <w:tcW w:w="9242" w:type="dxa"/>
          </w:tcPr>
          <w:p w14:paraId="34479C35" w14:textId="77777777" w:rsidR="007E4C56" w:rsidRPr="007E4C56" w:rsidRDefault="007E4C56" w:rsidP="503B657D">
            <w:pPr>
              <w:pStyle w:val="ListParagraph"/>
              <w:numPr>
                <w:ilvl w:val="0"/>
                <w:numId w:val="13"/>
              </w:numPr>
              <w:autoSpaceDE w:val="0"/>
              <w:autoSpaceDN w:val="0"/>
              <w:adjustRightInd w:val="0"/>
              <w:spacing w:line="276" w:lineRule="auto"/>
              <w:rPr>
                <w:rFonts w:ascii="Arial" w:hAnsi="Arial"/>
                <w:color w:val="000000" w:themeColor="text1"/>
              </w:rPr>
            </w:pPr>
            <w:r w:rsidRPr="503B657D">
              <w:rPr>
                <w:rFonts w:ascii="Arial" w:hAnsi="Arial"/>
                <w:color w:val="auto"/>
              </w:rPr>
              <w:t>Undertake clinical management of qualified colleagues in the team</w:t>
            </w:r>
          </w:p>
          <w:p w14:paraId="34479C36" w14:textId="77777777" w:rsidR="0009581C" w:rsidRPr="007E4C56" w:rsidRDefault="006324A9" w:rsidP="503B657D">
            <w:pPr>
              <w:pStyle w:val="ListParagraph"/>
              <w:numPr>
                <w:ilvl w:val="0"/>
                <w:numId w:val="13"/>
              </w:numPr>
              <w:autoSpaceDE w:val="0"/>
              <w:autoSpaceDN w:val="0"/>
              <w:adjustRightInd w:val="0"/>
              <w:spacing w:line="276" w:lineRule="auto"/>
              <w:rPr>
                <w:rFonts w:ascii="Arial" w:hAnsi="Arial"/>
                <w:b/>
                <w:bCs/>
                <w:color w:val="auto"/>
              </w:rPr>
            </w:pPr>
            <w:r w:rsidRPr="503B657D">
              <w:rPr>
                <w:rFonts w:ascii="Arial" w:hAnsi="Arial"/>
                <w:color w:val="auto"/>
              </w:rPr>
              <w:t xml:space="preserve">Supervise unqualified </w:t>
            </w:r>
            <w:r w:rsidR="007E4C56" w:rsidRPr="503B657D">
              <w:rPr>
                <w:rFonts w:ascii="Arial" w:hAnsi="Arial"/>
                <w:color w:val="auto"/>
              </w:rPr>
              <w:t xml:space="preserve">and qualified </w:t>
            </w:r>
            <w:r w:rsidRPr="503B657D">
              <w:rPr>
                <w:rFonts w:ascii="Arial" w:hAnsi="Arial"/>
                <w:color w:val="auto"/>
              </w:rPr>
              <w:t>staff</w:t>
            </w:r>
            <w:r w:rsidR="00C61ED4" w:rsidRPr="503B657D">
              <w:rPr>
                <w:rFonts w:ascii="Arial" w:hAnsi="Arial"/>
                <w:color w:val="auto"/>
              </w:rPr>
              <w:t xml:space="preserve">, using relevant policies and procedures applicable to supervision and line management. </w:t>
            </w:r>
          </w:p>
          <w:p w14:paraId="34479C37" w14:textId="77777777" w:rsidR="007E4C56" w:rsidRPr="007E4C56" w:rsidRDefault="007E4C56" w:rsidP="007E4C56">
            <w:pPr>
              <w:pStyle w:val="ListParagraph"/>
              <w:numPr>
                <w:ilvl w:val="0"/>
                <w:numId w:val="13"/>
              </w:numPr>
              <w:autoSpaceDE w:val="0"/>
              <w:autoSpaceDN w:val="0"/>
              <w:adjustRightInd w:val="0"/>
              <w:rPr>
                <w:rFonts w:ascii="Arial" w:hAnsi="Arial"/>
                <w:color w:val="auto"/>
              </w:rPr>
            </w:pPr>
            <w:r w:rsidRPr="007E4C56">
              <w:rPr>
                <w:rFonts w:ascii="Arial" w:hAnsi="Arial"/>
                <w:color w:val="auto"/>
              </w:rPr>
              <w:t>Model good practice and set expectations for others by leading reflective practice groups, co work on specific cases to support practitioner development.</w:t>
            </w:r>
          </w:p>
          <w:p w14:paraId="34479C38" w14:textId="77777777" w:rsidR="007E4C56" w:rsidRPr="007E4C56" w:rsidRDefault="007E4C56" w:rsidP="007252B4">
            <w:pPr>
              <w:pStyle w:val="ListParagraph"/>
              <w:numPr>
                <w:ilvl w:val="0"/>
                <w:numId w:val="13"/>
              </w:numPr>
              <w:autoSpaceDE w:val="0"/>
              <w:autoSpaceDN w:val="0"/>
              <w:adjustRightInd w:val="0"/>
              <w:rPr>
                <w:rFonts w:ascii="Arial" w:hAnsi="Arial"/>
                <w:color w:val="auto"/>
              </w:rPr>
            </w:pPr>
            <w:r w:rsidRPr="007E4C56">
              <w:rPr>
                <w:rFonts w:ascii="Arial" w:hAnsi="Arial"/>
                <w:color w:val="auto"/>
              </w:rPr>
              <w:t>Provide day to day advice and support in relation to social work practice staff based within the team, as required.</w:t>
            </w:r>
          </w:p>
          <w:p w14:paraId="34479C39" w14:textId="77777777" w:rsidR="00C61ED4" w:rsidRPr="000A0C60" w:rsidRDefault="006324A9" w:rsidP="002B2530">
            <w:pPr>
              <w:pStyle w:val="ListParagraph"/>
              <w:numPr>
                <w:ilvl w:val="0"/>
                <w:numId w:val="13"/>
              </w:numPr>
              <w:autoSpaceDE w:val="0"/>
              <w:autoSpaceDN w:val="0"/>
              <w:adjustRightInd w:val="0"/>
              <w:spacing w:line="276" w:lineRule="auto"/>
              <w:rPr>
                <w:rFonts w:ascii="Arial" w:hAnsi="Arial"/>
                <w:b/>
                <w:color w:val="auto"/>
              </w:rPr>
            </w:pPr>
            <w:r w:rsidRPr="000A0C60">
              <w:rPr>
                <w:rFonts w:ascii="Arial" w:hAnsi="Arial"/>
                <w:color w:val="auto"/>
              </w:rPr>
              <w:t>Act as Practice Supervisor or Practice Educator for students undergoing social work training mentoring and coaching newly qualified social workers within the service as required</w:t>
            </w:r>
            <w:r w:rsidR="007E4C56">
              <w:rPr>
                <w:rFonts w:ascii="Arial" w:hAnsi="Arial"/>
                <w:color w:val="auto"/>
              </w:rPr>
              <w:t>.</w:t>
            </w:r>
          </w:p>
          <w:p w14:paraId="34479C3A" w14:textId="77777777" w:rsidR="00C61ED4" w:rsidRPr="000A0C60" w:rsidRDefault="00C61ED4" w:rsidP="002B2530">
            <w:pPr>
              <w:pStyle w:val="ListParagraph"/>
              <w:numPr>
                <w:ilvl w:val="0"/>
                <w:numId w:val="13"/>
              </w:numPr>
              <w:autoSpaceDE w:val="0"/>
              <w:autoSpaceDN w:val="0"/>
              <w:adjustRightInd w:val="0"/>
              <w:spacing w:line="276" w:lineRule="auto"/>
              <w:rPr>
                <w:rFonts w:ascii="Arial" w:hAnsi="Arial"/>
                <w:b/>
                <w:color w:val="auto"/>
              </w:rPr>
            </w:pPr>
            <w:r w:rsidRPr="000A0C60">
              <w:rPr>
                <w:rFonts w:ascii="Arial" w:hAnsi="Arial"/>
                <w:color w:val="auto"/>
              </w:rPr>
              <w:t>Cultivate self-care and promote well-being princip</w:t>
            </w:r>
            <w:r w:rsidR="00CE46FE" w:rsidRPr="000A0C60">
              <w:rPr>
                <w:rFonts w:ascii="Arial" w:hAnsi="Arial"/>
                <w:color w:val="auto"/>
              </w:rPr>
              <w:t>les</w:t>
            </w:r>
            <w:r w:rsidRPr="000A0C60">
              <w:rPr>
                <w:rFonts w:ascii="Arial" w:hAnsi="Arial"/>
                <w:color w:val="auto"/>
              </w:rPr>
              <w:t xml:space="preserve"> within the team</w:t>
            </w:r>
            <w:r w:rsidR="00CE46FE" w:rsidRPr="000A0C60">
              <w:rPr>
                <w:rFonts w:ascii="Arial" w:hAnsi="Arial"/>
                <w:color w:val="auto"/>
              </w:rPr>
              <w:t>.</w:t>
            </w:r>
          </w:p>
        </w:tc>
      </w:tr>
      <w:tr w:rsidR="000A0C60" w:rsidRPr="000A0C60" w14:paraId="34479C3D" w14:textId="77777777" w:rsidTr="14B17645">
        <w:tc>
          <w:tcPr>
            <w:tcW w:w="9242" w:type="dxa"/>
            <w:shd w:val="clear" w:color="auto" w:fill="808080" w:themeFill="background1" w:themeFillShade="80"/>
          </w:tcPr>
          <w:p w14:paraId="34479C3C" w14:textId="77777777" w:rsidR="008171BA" w:rsidRPr="000A0C60" w:rsidRDefault="006324A9" w:rsidP="000A0C60">
            <w:pPr>
              <w:spacing w:after="200" w:line="276" w:lineRule="auto"/>
              <w:rPr>
                <w:rFonts w:ascii="Arial" w:hAnsi="Arial"/>
                <w:b/>
                <w:color w:val="auto"/>
              </w:rPr>
            </w:pPr>
            <w:r w:rsidRPr="000A0C60">
              <w:rPr>
                <w:rFonts w:ascii="Arial" w:hAnsi="Arial"/>
                <w:b/>
                <w:color w:val="FFFFFF" w:themeColor="background1"/>
              </w:rPr>
              <w:t>Supervision Received</w:t>
            </w:r>
          </w:p>
        </w:tc>
      </w:tr>
      <w:tr w:rsidR="000A0C60" w:rsidRPr="000A0C60" w14:paraId="34479C41" w14:textId="77777777" w:rsidTr="14B17645">
        <w:tc>
          <w:tcPr>
            <w:tcW w:w="9242" w:type="dxa"/>
          </w:tcPr>
          <w:p w14:paraId="34479C3E" w14:textId="77777777" w:rsidR="00C61ED4" w:rsidRPr="000A0C60" w:rsidRDefault="00C61ED4" w:rsidP="002B2530">
            <w:pPr>
              <w:pStyle w:val="ListParagraph"/>
              <w:numPr>
                <w:ilvl w:val="0"/>
                <w:numId w:val="14"/>
              </w:numPr>
              <w:autoSpaceDE w:val="0"/>
              <w:autoSpaceDN w:val="0"/>
              <w:adjustRightInd w:val="0"/>
              <w:spacing w:line="276" w:lineRule="auto"/>
              <w:ind w:left="360"/>
              <w:rPr>
                <w:rFonts w:ascii="Arial" w:hAnsi="Arial"/>
                <w:b/>
                <w:color w:val="auto"/>
              </w:rPr>
            </w:pPr>
            <w:r w:rsidRPr="000A0C60">
              <w:rPr>
                <w:rFonts w:ascii="Arial" w:hAnsi="Arial"/>
                <w:color w:val="auto"/>
              </w:rPr>
              <w:t>Plan and prioritise own work load, ensuring urgent deadlines are met</w:t>
            </w:r>
            <w:r w:rsidR="00CE46FE" w:rsidRPr="000A0C60">
              <w:rPr>
                <w:rFonts w:ascii="Arial" w:hAnsi="Arial"/>
                <w:color w:val="auto"/>
              </w:rPr>
              <w:t>.</w:t>
            </w:r>
          </w:p>
          <w:p w14:paraId="34479C3F" w14:textId="77777777" w:rsidR="00CE46FE" w:rsidRPr="000A0C60" w:rsidRDefault="002B2530" w:rsidP="002B2530">
            <w:pPr>
              <w:pStyle w:val="ListParagraph"/>
              <w:numPr>
                <w:ilvl w:val="0"/>
                <w:numId w:val="14"/>
              </w:numPr>
              <w:autoSpaceDE w:val="0"/>
              <w:autoSpaceDN w:val="0"/>
              <w:adjustRightInd w:val="0"/>
              <w:spacing w:line="276" w:lineRule="auto"/>
              <w:ind w:left="360"/>
              <w:rPr>
                <w:rFonts w:ascii="Arial" w:hAnsi="Arial"/>
                <w:b/>
                <w:color w:val="auto"/>
              </w:rPr>
            </w:pPr>
            <w:r>
              <w:rPr>
                <w:rFonts w:ascii="Arial" w:hAnsi="Arial"/>
                <w:color w:val="auto"/>
              </w:rPr>
              <w:t>M</w:t>
            </w:r>
            <w:r w:rsidR="00C61ED4" w:rsidRPr="000A0C60">
              <w:rPr>
                <w:rFonts w:ascii="Arial" w:hAnsi="Arial"/>
                <w:color w:val="auto"/>
              </w:rPr>
              <w:t xml:space="preserve">onthly supervision </w:t>
            </w:r>
            <w:r>
              <w:rPr>
                <w:rFonts w:ascii="Arial" w:hAnsi="Arial"/>
                <w:color w:val="auto"/>
              </w:rPr>
              <w:t>with</w:t>
            </w:r>
            <w:r w:rsidR="00C61ED4" w:rsidRPr="000A0C60">
              <w:rPr>
                <w:rFonts w:ascii="Arial" w:hAnsi="Arial"/>
                <w:color w:val="auto"/>
              </w:rPr>
              <w:t xml:space="preserve"> Team </w:t>
            </w:r>
            <w:r w:rsidR="00CE46FE" w:rsidRPr="000A0C60">
              <w:rPr>
                <w:rFonts w:ascii="Arial" w:hAnsi="Arial"/>
                <w:color w:val="auto"/>
              </w:rPr>
              <w:t xml:space="preserve">Manager. </w:t>
            </w:r>
          </w:p>
          <w:p w14:paraId="34479C40" w14:textId="77777777" w:rsidR="008171BA" w:rsidRPr="000A0C60" w:rsidRDefault="00C61ED4" w:rsidP="002B2530">
            <w:pPr>
              <w:pStyle w:val="ListParagraph"/>
              <w:numPr>
                <w:ilvl w:val="0"/>
                <w:numId w:val="14"/>
              </w:numPr>
              <w:autoSpaceDE w:val="0"/>
              <w:autoSpaceDN w:val="0"/>
              <w:adjustRightInd w:val="0"/>
              <w:spacing w:line="276" w:lineRule="auto"/>
              <w:ind w:left="360"/>
              <w:rPr>
                <w:rFonts w:ascii="Arial" w:hAnsi="Arial"/>
                <w:b/>
                <w:color w:val="auto"/>
              </w:rPr>
            </w:pPr>
            <w:r w:rsidRPr="000A0C60">
              <w:rPr>
                <w:rFonts w:ascii="Arial" w:hAnsi="Arial"/>
                <w:color w:val="auto"/>
              </w:rPr>
              <w:t>Annual APPD sessions</w:t>
            </w:r>
            <w:r w:rsidR="007E4C56">
              <w:rPr>
                <w:rFonts w:ascii="Arial" w:hAnsi="Arial"/>
                <w:color w:val="auto"/>
              </w:rPr>
              <w:t>.</w:t>
            </w:r>
          </w:p>
        </w:tc>
      </w:tr>
      <w:tr w:rsidR="000A0C60" w:rsidRPr="000A0C60" w14:paraId="34479C43" w14:textId="77777777" w:rsidTr="14B17645">
        <w:tc>
          <w:tcPr>
            <w:tcW w:w="9242" w:type="dxa"/>
            <w:shd w:val="clear" w:color="auto" w:fill="808080" w:themeFill="background1" w:themeFillShade="80"/>
          </w:tcPr>
          <w:p w14:paraId="34479C42" w14:textId="77777777" w:rsidR="008171BA" w:rsidRPr="000A0C60" w:rsidRDefault="006324A9" w:rsidP="000A0C60">
            <w:pPr>
              <w:spacing w:after="200" w:line="276" w:lineRule="auto"/>
              <w:rPr>
                <w:rFonts w:ascii="Arial" w:hAnsi="Arial"/>
                <w:b/>
                <w:color w:val="auto"/>
              </w:rPr>
            </w:pPr>
            <w:r w:rsidRPr="000A0C60">
              <w:rPr>
                <w:rFonts w:ascii="Arial" w:hAnsi="Arial"/>
                <w:b/>
                <w:color w:val="FFFFFF" w:themeColor="background1"/>
              </w:rPr>
              <w:t>Complexity</w:t>
            </w:r>
          </w:p>
        </w:tc>
      </w:tr>
      <w:tr w:rsidR="000A0C60" w:rsidRPr="000A0C60" w14:paraId="34479C4C" w14:textId="77777777" w:rsidTr="14B17645">
        <w:tc>
          <w:tcPr>
            <w:tcW w:w="9242" w:type="dxa"/>
          </w:tcPr>
          <w:p w14:paraId="34479C44"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Demonstrate expert and effective practice in complex situations, assessing and managing significantly high levels of risk.</w:t>
            </w:r>
          </w:p>
          <w:p w14:paraId="34479C45"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Lead, promote and apply a strengths based model of practice.</w:t>
            </w:r>
          </w:p>
          <w:p w14:paraId="34479C46"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 xml:space="preserve">Manage a complex workload, offering expert support to child protection conferences and other statutory safeguarding meetings, producing high quality assessments and reports as appropriate. </w:t>
            </w:r>
          </w:p>
          <w:p w14:paraId="34479C47"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Produce high quality assessments and reports including court statements, court reports, assessments.</w:t>
            </w:r>
          </w:p>
          <w:p w14:paraId="34479C48" w14:textId="77777777" w:rsidR="00C61ED4" w:rsidRPr="000A0C60" w:rsidRDefault="00C61ED4" w:rsidP="503B657D">
            <w:pPr>
              <w:pStyle w:val="ListParagraph"/>
              <w:numPr>
                <w:ilvl w:val="0"/>
                <w:numId w:val="15"/>
              </w:numPr>
              <w:autoSpaceDE w:val="0"/>
              <w:autoSpaceDN w:val="0"/>
              <w:adjustRightInd w:val="0"/>
              <w:spacing w:line="276" w:lineRule="auto"/>
              <w:rPr>
                <w:rFonts w:ascii="Arial" w:hAnsi="Arial"/>
                <w:b/>
                <w:bCs/>
                <w:color w:val="auto"/>
              </w:rPr>
            </w:pPr>
            <w:r w:rsidRPr="503B657D">
              <w:rPr>
                <w:rFonts w:ascii="Arial" w:hAnsi="Arial"/>
                <w:color w:val="auto"/>
              </w:rPr>
              <w:t xml:space="preserve">Support and </w:t>
            </w:r>
            <w:r w:rsidR="00CE46FE" w:rsidRPr="503B657D">
              <w:rPr>
                <w:rFonts w:ascii="Arial" w:hAnsi="Arial"/>
                <w:color w:val="auto"/>
              </w:rPr>
              <w:t xml:space="preserve">clinically </w:t>
            </w:r>
            <w:r w:rsidR="007E4C56" w:rsidRPr="503B657D">
              <w:rPr>
                <w:rFonts w:ascii="Arial" w:hAnsi="Arial"/>
                <w:color w:val="auto"/>
              </w:rPr>
              <w:t>manage</w:t>
            </w:r>
            <w:r w:rsidRPr="503B657D">
              <w:rPr>
                <w:rFonts w:ascii="Arial" w:hAnsi="Arial"/>
                <w:color w:val="auto"/>
              </w:rPr>
              <w:t xml:space="preserve"> staff that may be holding a complex, unpredictable and unstable caseload. Able to offer advice, support and ultimately take over the management of the case</w:t>
            </w:r>
            <w:r w:rsidR="00CE46FE" w:rsidRPr="503B657D">
              <w:rPr>
                <w:rFonts w:ascii="Arial" w:hAnsi="Arial"/>
                <w:color w:val="auto"/>
              </w:rPr>
              <w:t xml:space="preserve"> in consultation with Team Manager</w:t>
            </w:r>
            <w:r w:rsidRPr="503B657D">
              <w:rPr>
                <w:rFonts w:ascii="Arial" w:hAnsi="Arial"/>
                <w:color w:val="auto"/>
              </w:rPr>
              <w:t xml:space="preserve"> if required.</w:t>
            </w:r>
          </w:p>
          <w:p w14:paraId="34479C49"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Support when individuals, carers and families are distressed and angry with Social Work interventions.</w:t>
            </w:r>
          </w:p>
          <w:p w14:paraId="34479C4A" w14:textId="77777777" w:rsidR="00C61ED4" w:rsidRPr="000A0C60" w:rsidRDefault="00C61ED4"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Demonstrate a high level of expertise</w:t>
            </w:r>
          </w:p>
          <w:p w14:paraId="34479C4B" w14:textId="77777777" w:rsidR="008171BA" w:rsidRPr="000A0C60" w:rsidRDefault="006324A9" w:rsidP="002B2530">
            <w:pPr>
              <w:pStyle w:val="ListParagraph"/>
              <w:numPr>
                <w:ilvl w:val="0"/>
                <w:numId w:val="15"/>
              </w:numPr>
              <w:autoSpaceDE w:val="0"/>
              <w:autoSpaceDN w:val="0"/>
              <w:adjustRightInd w:val="0"/>
              <w:spacing w:line="276" w:lineRule="auto"/>
              <w:rPr>
                <w:rFonts w:ascii="Arial" w:hAnsi="Arial"/>
                <w:b/>
                <w:color w:val="auto"/>
              </w:rPr>
            </w:pPr>
            <w:r w:rsidRPr="000A0C60">
              <w:rPr>
                <w:rFonts w:ascii="Arial" w:hAnsi="Arial"/>
                <w:color w:val="auto"/>
              </w:rPr>
              <w:t>Lead and supports social workers in the application of systemic practice to work with children and their families/carers.</w:t>
            </w:r>
          </w:p>
        </w:tc>
      </w:tr>
      <w:tr w:rsidR="000A0C60" w:rsidRPr="000A0C60" w14:paraId="34479C4E" w14:textId="77777777" w:rsidTr="14B17645">
        <w:trPr>
          <w:trHeight w:val="283"/>
        </w:trPr>
        <w:tc>
          <w:tcPr>
            <w:tcW w:w="9242" w:type="dxa"/>
            <w:shd w:val="clear" w:color="auto" w:fill="808080" w:themeFill="background1" w:themeFillShade="80"/>
          </w:tcPr>
          <w:p w14:paraId="34479C4D" w14:textId="77777777" w:rsidR="00D04875" w:rsidRPr="000A0C60" w:rsidRDefault="006324A9" w:rsidP="000A0C60">
            <w:pPr>
              <w:spacing w:after="200" w:line="276" w:lineRule="auto"/>
              <w:rPr>
                <w:rFonts w:ascii="Arial" w:hAnsi="Arial"/>
                <w:b/>
                <w:color w:val="auto"/>
              </w:rPr>
            </w:pPr>
            <w:r w:rsidRPr="000A0C60">
              <w:rPr>
                <w:rFonts w:ascii="Arial" w:hAnsi="Arial"/>
                <w:b/>
                <w:color w:val="FFFFFF" w:themeColor="background1"/>
              </w:rPr>
              <w:t>Resources</w:t>
            </w:r>
          </w:p>
        </w:tc>
      </w:tr>
      <w:tr w:rsidR="000A0C60" w:rsidRPr="000A0C60" w14:paraId="34479C54" w14:textId="77777777" w:rsidTr="14B17645">
        <w:tc>
          <w:tcPr>
            <w:tcW w:w="9242" w:type="dxa"/>
          </w:tcPr>
          <w:p w14:paraId="34479C4F" w14:textId="77777777" w:rsidR="00D04875" w:rsidRPr="000A0C60" w:rsidRDefault="006324A9" w:rsidP="002B2530">
            <w:pPr>
              <w:pStyle w:val="ListParagraph"/>
              <w:numPr>
                <w:ilvl w:val="0"/>
                <w:numId w:val="2"/>
              </w:numPr>
              <w:spacing w:after="200" w:line="276" w:lineRule="auto"/>
              <w:rPr>
                <w:rFonts w:ascii="Arial" w:hAnsi="Arial"/>
                <w:b/>
                <w:color w:val="auto"/>
              </w:rPr>
            </w:pPr>
            <w:r w:rsidRPr="000A0C60">
              <w:rPr>
                <w:rFonts w:ascii="Arial" w:hAnsi="Arial"/>
                <w:color w:val="auto"/>
              </w:rPr>
              <w:t>Responsibility for processing</w:t>
            </w:r>
            <w:r w:rsidR="007E4C56">
              <w:rPr>
                <w:rFonts w:ascii="Arial" w:hAnsi="Arial"/>
                <w:color w:val="auto"/>
              </w:rPr>
              <w:t xml:space="preserve"> personal sensitive information.</w:t>
            </w:r>
          </w:p>
          <w:p w14:paraId="34479C50" w14:textId="77777777" w:rsidR="00D04875" w:rsidRPr="000A0C60" w:rsidRDefault="006324A9" w:rsidP="002B2530">
            <w:pPr>
              <w:pStyle w:val="ListParagraph"/>
              <w:numPr>
                <w:ilvl w:val="0"/>
                <w:numId w:val="2"/>
              </w:numPr>
              <w:spacing w:after="200" w:line="276" w:lineRule="auto"/>
              <w:rPr>
                <w:rFonts w:ascii="Arial" w:hAnsi="Arial"/>
                <w:b/>
                <w:color w:val="auto"/>
              </w:rPr>
            </w:pPr>
            <w:r w:rsidRPr="000A0C60">
              <w:rPr>
                <w:rFonts w:ascii="Arial" w:hAnsi="Arial"/>
                <w:color w:val="auto"/>
              </w:rPr>
              <w:t>Maintaining accurate and timely recording on case</w:t>
            </w:r>
            <w:r w:rsidR="007E4C56">
              <w:rPr>
                <w:rFonts w:ascii="Arial" w:hAnsi="Arial"/>
                <w:color w:val="auto"/>
              </w:rPr>
              <w:t xml:space="preserve"> management information systems.</w:t>
            </w:r>
          </w:p>
          <w:p w14:paraId="34479C51" w14:textId="77777777" w:rsidR="00D04875" w:rsidRPr="000A0C60" w:rsidRDefault="006324A9" w:rsidP="002B2530">
            <w:pPr>
              <w:pStyle w:val="ListParagraph"/>
              <w:numPr>
                <w:ilvl w:val="0"/>
                <w:numId w:val="2"/>
              </w:numPr>
              <w:spacing w:after="200" w:line="276" w:lineRule="auto"/>
              <w:rPr>
                <w:rFonts w:ascii="Arial" w:hAnsi="Arial"/>
                <w:b/>
                <w:color w:val="auto"/>
              </w:rPr>
            </w:pPr>
            <w:r w:rsidRPr="000A0C60">
              <w:rPr>
                <w:rFonts w:ascii="Arial" w:hAnsi="Arial"/>
                <w:color w:val="auto"/>
              </w:rPr>
              <w:t>Responsibility for financial resources from the occ</w:t>
            </w:r>
            <w:r w:rsidR="007E4C56">
              <w:rPr>
                <w:rFonts w:ascii="Arial" w:hAnsi="Arial"/>
                <w:color w:val="auto"/>
              </w:rPr>
              <w:t>asional direct handling of cash.</w:t>
            </w:r>
          </w:p>
          <w:p w14:paraId="34479C52" w14:textId="77777777" w:rsidR="00D04875" w:rsidRPr="000A0C60" w:rsidRDefault="006324A9" w:rsidP="002B2530">
            <w:pPr>
              <w:pStyle w:val="ListParagraph"/>
              <w:numPr>
                <w:ilvl w:val="0"/>
                <w:numId w:val="2"/>
              </w:numPr>
              <w:spacing w:after="200" w:line="276" w:lineRule="auto"/>
              <w:rPr>
                <w:rFonts w:ascii="Arial" w:hAnsi="Arial"/>
                <w:b/>
                <w:color w:val="auto"/>
              </w:rPr>
            </w:pPr>
            <w:r w:rsidRPr="000A0C60">
              <w:rPr>
                <w:rFonts w:ascii="Arial" w:hAnsi="Arial"/>
                <w:color w:val="auto"/>
              </w:rPr>
              <w:t>There may be times when the post holder will be required to handle service users’ personal possessions to facilitate the need to move a child or famil</w:t>
            </w:r>
            <w:r w:rsidR="007E4C56">
              <w:rPr>
                <w:rFonts w:ascii="Arial" w:hAnsi="Arial"/>
                <w:color w:val="auto"/>
              </w:rPr>
              <w:t>ies from one setting to another.</w:t>
            </w:r>
          </w:p>
          <w:p w14:paraId="34479C53" w14:textId="77777777" w:rsidR="00FF19C8" w:rsidRPr="000A0C60" w:rsidRDefault="006324A9" w:rsidP="002B2530">
            <w:pPr>
              <w:pStyle w:val="ListParagraph"/>
              <w:numPr>
                <w:ilvl w:val="0"/>
                <w:numId w:val="2"/>
              </w:numPr>
              <w:spacing w:line="276" w:lineRule="auto"/>
              <w:rPr>
                <w:rFonts w:ascii="Arial" w:hAnsi="Arial"/>
                <w:b/>
                <w:color w:val="auto"/>
              </w:rPr>
            </w:pPr>
            <w:r w:rsidRPr="000A0C60">
              <w:rPr>
                <w:rFonts w:ascii="Arial" w:hAnsi="Arial"/>
                <w:color w:val="auto"/>
              </w:rPr>
              <w:t>This post will be required to carry mobile ICT equipment i.e. laptop, windows phone.</w:t>
            </w:r>
          </w:p>
        </w:tc>
      </w:tr>
      <w:tr w:rsidR="000A0C60" w:rsidRPr="000A0C60" w14:paraId="34479C56" w14:textId="77777777" w:rsidTr="14B17645">
        <w:tc>
          <w:tcPr>
            <w:tcW w:w="9242" w:type="dxa"/>
            <w:shd w:val="clear" w:color="auto" w:fill="808080" w:themeFill="background1" w:themeFillShade="80"/>
          </w:tcPr>
          <w:p w14:paraId="34479C55" w14:textId="77777777" w:rsidR="00D04875" w:rsidRPr="000A0C60" w:rsidRDefault="006324A9" w:rsidP="000A0C60">
            <w:pPr>
              <w:spacing w:after="200" w:line="276" w:lineRule="auto"/>
              <w:rPr>
                <w:rFonts w:ascii="Arial" w:hAnsi="Arial"/>
                <w:b/>
                <w:color w:val="auto"/>
              </w:rPr>
            </w:pPr>
            <w:r w:rsidRPr="000A0C60">
              <w:rPr>
                <w:rFonts w:ascii="Arial" w:hAnsi="Arial"/>
                <w:b/>
                <w:color w:val="FFFFFF" w:themeColor="background1"/>
              </w:rPr>
              <w:t>Impact</w:t>
            </w:r>
          </w:p>
        </w:tc>
      </w:tr>
      <w:tr w:rsidR="000A0C60" w:rsidRPr="000A0C60" w14:paraId="34479C63" w14:textId="77777777" w:rsidTr="14B17645">
        <w:tc>
          <w:tcPr>
            <w:tcW w:w="9242" w:type="dxa"/>
          </w:tcPr>
          <w:p w14:paraId="34479C57" w14:textId="77777777" w:rsidR="002B2530" w:rsidRPr="002B2530" w:rsidRDefault="002B2530" w:rsidP="002B2530">
            <w:pPr>
              <w:rPr>
                <w:rFonts w:ascii="Arial" w:hAnsi="Arial"/>
                <w:b/>
                <w:color w:val="auto"/>
              </w:rPr>
            </w:pPr>
            <w:r w:rsidRPr="002B2530">
              <w:rPr>
                <w:rFonts w:ascii="Arial" w:hAnsi="Arial"/>
                <w:b/>
                <w:color w:val="auto"/>
              </w:rPr>
              <w:lastRenderedPageBreak/>
              <w:t>To postholder’s practice will:</w:t>
            </w:r>
          </w:p>
          <w:p w14:paraId="34479C58" w14:textId="77777777" w:rsidR="00DC7D46" w:rsidRPr="002B2530" w:rsidRDefault="002B2530" w:rsidP="002B2530">
            <w:pPr>
              <w:pStyle w:val="ListParagraph"/>
              <w:numPr>
                <w:ilvl w:val="0"/>
                <w:numId w:val="3"/>
              </w:numPr>
              <w:rPr>
                <w:rFonts w:ascii="Arial" w:hAnsi="Arial"/>
                <w:b/>
                <w:color w:val="auto"/>
              </w:rPr>
            </w:pPr>
            <w:r>
              <w:rPr>
                <w:rFonts w:ascii="Arial" w:hAnsi="Arial"/>
                <w:color w:val="auto"/>
              </w:rPr>
              <w:t>I</w:t>
            </w:r>
            <w:r w:rsidR="00DC7D46" w:rsidRPr="002B2530">
              <w:rPr>
                <w:rFonts w:ascii="Arial" w:hAnsi="Arial"/>
                <w:color w:val="auto"/>
              </w:rPr>
              <w:t>mpact on the reputation of the council and outcomes of Social Work interventions.</w:t>
            </w:r>
          </w:p>
          <w:p w14:paraId="34479C59" w14:textId="77777777" w:rsidR="00DC7D46" w:rsidRPr="000A0C60" w:rsidRDefault="002B2530" w:rsidP="002B2530">
            <w:pPr>
              <w:pStyle w:val="ListParagraph"/>
              <w:numPr>
                <w:ilvl w:val="0"/>
                <w:numId w:val="3"/>
              </w:numPr>
              <w:spacing w:line="276" w:lineRule="auto"/>
              <w:rPr>
                <w:rFonts w:ascii="Arial" w:hAnsi="Arial"/>
                <w:b/>
                <w:color w:val="auto"/>
              </w:rPr>
            </w:pPr>
            <w:r>
              <w:rPr>
                <w:rFonts w:ascii="Arial" w:hAnsi="Arial"/>
                <w:color w:val="auto"/>
              </w:rPr>
              <w:t xml:space="preserve">Be </w:t>
            </w:r>
            <w:r w:rsidR="00DC7D46" w:rsidRPr="000A0C60">
              <w:rPr>
                <w:rFonts w:ascii="Arial" w:hAnsi="Arial"/>
                <w:color w:val="auto"/>
              </w:rPr>
              <w:t xml:space="preserve">crucial to the service achieving performance targets and best outcomes for individual children and young people, families and carers. </w:t>
            </w:r>
          </w:p>
          <w:p w14:paraId="34479C5A" w14:textId="77777777" w:rsidR="00DC7D46" w:rsidRPr="000A0C60" w:rsidRDefault="002B2530" w:rsidP="002B2530">
            <w:pPr>
              <w:pStyle w:val="ListParagraph"/>
              <w:numPr>
                <w:ilvl w:val="0"/>
                <w:numId w:val="3"/>
              </w:numPr>
              <w:spacing w:line="276" w:lineRule="auto"/>
              <w:rPr>
                <w:rFonts w:ascii="Arial" w:hAnsi="Arial"/>
                <w:b/>
                <w:color w:val="auto"/>
              </w:rPr>
            </w:pPr>
            <w:r>
              <w:rPr>
                <w:rFonts w:ascii="Arial" w:hAnsi="Arial"/>
                <w:color w:val="auto"/>
              </w:rPr>
              <w:t>Always work to deliver</w:t>
            </w:r>
            <w:r w:rsidR="00DC7D46" w:rsidRPr="000A0C60">
              <w:rPr>
                <w:rFonts w:ascii="Arial" w:hAnsi="Arial"/>
                <w:color w:val="auto"/>
              </w:rPr>
              <w:t xml:space="preserve"> the best interests of the child, allowing and advocating for children and young people to remain at home with their families wherever it is safe for them to do so. </w:t>
            </w:r>
          </w:p>
          <w:p w14:paraId="34479C5B" w14:textId="77777777" w:rsidR="00DC7D46" w:rsidRPr="000A0C60" w:rsidRDefault="002B2530" w:rsidP="002B2530">
            <w:pPr>
              <w:pStyle w:val="ListParagraph"/>
              <w:numPr>
                <w:ilvl w:val="0"/>
                <w:numId w:val="3"/>
              </w:numPr>
              <w:spacing w:line="276" w:lineRule="auto"/>
              <w:rPr>
                <w:rFonts w:ascii="Arial" w:hAnsi="Arial"/>
                <w:b/>
                <w:color w:val="auto"/>
              </w:rPr>
            </w:pPr>
            <w:r>
              <w:rPr>
                <w:rFonts w:ascii="Arial" w:hAnsi="Arial"/>
                <w:color w:val="auto"/>
              </w:rPr>
              <w:t>E</w:t>
            </w:r>
            <w:r w:rsidR="00DC7D46" w:rsidRPr="000A0C60">
              <w:rPr>
                <w:rFonts w:ascii="Arial" w:hAnsi="Arial"/>
                <w:color w:val="auto"/>
              </w:rPr>
              <w:t>nsure the council fulfils its statutory duty to children, young people and families in line with relevant legislation</w:t>
            </w:r>
          </w:p>
          <w:p w14:paraId="34479C5C" w14:textId="77777777" w:rsidR="00DC7D46" w:rsidRPr="000A0C60" w:rsidRDefault="00DC7D46" w:rsidP="002B2530">
            <w:pPr>
              <w:pStyle w:val="ListParagraph"/>
              <w:numPr>
                <w:ilvl w:val="0"/>
                <w:numId w:val="3"/>
              </w:numPr>
              <w:spacing w:line="276" w:lineRule="auto"/>
              <w:rPr>
                <w:rFonts w:ascii="Arial" w:hAnsi="Arial"/>
                <w:b/>
                <w:color w:val="auto"/>
              </w:rPr>
            </w:pPr>
            <w:r w:rsidRPr="000A0C60">
              <w:rPr>
                <w:rFonts w:ascii="Arial" w:hAnsi="Arial"/>
                <w:color w:val="auto"/>
              </w:rPr>
              <w:t>Ensure their social work practice is legally compliant.</w:t>
            </w:r>
          </w:p>
          <w:p w14:paraId="34479C5D" w14:textId="77777777" w:rsidR="00DC7D46" w:rsidRPr="000A0C60" w:rsidRDefault="00DC7D46" w:rsidP="002B2530">
            <w:pPr>
              <w:pStyle w:val="ListParagraph"/>
              <w:numPr>
                <w:ilvl w:val="0"/>
                <w:numId w:val="3"/>
              </w:numPr>
              <w:spacing w:line="276" w:lineRule="auto"/>
              <w:rPr>
                <w:rFonts w:ascii="Arial" w:hAnsi="Arial"/>
                <w:b/>
                <w:color w:val="auto"/>
              </w:rPr>
            </w:pPr>
            <w:r w:rsidRPr="000A0C60">
              <w:rPr>
                <w:rFonts w:ascii="Arial" w:hAnsi="Arial"/>
                <w:color w:val="auto"/>
              </w:rPr>
              <w:t>Use case law to influence practice.</w:t>
            </w:r>
          </w:p>
          <w:p w14:paraId="34479C5E" w14:textId="77777777" w:rsidR="00B76D83" w:rsidRPr="002B2530" w:rsidRDefault="002B2530" w:rsidP="002B2530">
            <w:pPr>
              <w:pStyle w:val="ListParagraph"/>
              <w:numPr>
                <w:ilvl w:val="0"/>
                <w:numId w:val="2"/>
              </w:numPr>
              <w:spacing w:line="276" w:lineRule="auto"/>
              <w:rPr>
                <w:rFonts w:ascii="Arial" w:hAnsi="Arial"/>
                <w:b/>
                <w:color w:val="auto"/>
              </w:rPr>
            </w:pPr>
            <w:r>
              <w:rPr>
                <w:rFonts w:ascii="Arial" w:hAnsi="Arial"/>
                <w:color w:val="auto"/>
              </w:rPr>
              <w:t>D</w:t>
            </w:r>
            <w:r w:rsidR="00B76D83" w:rsidRPr="000A0C60">
              <w:rPr>
                <w:rFonts w:ascii="Arial" w:hAnsi="Arial"/>
                <w:color w:val="auto"/>
              </w:rPr>
              <w:t xml:space="preserve">emonstrate a reduction of children and young people entering into the local authority care system by promoting positive change for young people and their families, enabling more to remain or return home. </w:t>
            </w:r>
          </w:p>
          <w:p w14:paraId="34479C5F" w14:textId="77777777" w:rsidR="002B2530" w:rsidRDefault="002B2530" w:rsidP="002B2530">
            <w:pPr>
              <w:rPr>
                <w:rFonts w:ascii="Arial" w:hAnsi="Arial"/>
                <w:b/>
                <w:color w:val="auto"/>
              </w:rPr>
            </w:pPr>
          </w:p>
          <w:p w14:paraId="34479C60" w14:textId="77777777" w:rsidR="002B2530" w:rsidRPr="002B2530" w:rsidRDefault="002B2530" w:rsidP="002B2530">
            <w:pPr>
              <w:rPr>
                <w:rFonts w:ascii="Arial" w:hAnsi="Arial"/>
                <w:b/>
                <w:color w:val="auto"/>
              </w:rPr>
            </w:pPr>
            <w:r>
              <w:rPr>
                <w:rFonts w:ascii="Arial" w:hAnsi="Arial"/>
                <w:b/>
                <w:color w:val="auto"/>
              </w:rPr>
              <w:t>The postholder will:</w:t>
            </w:r>
          </w:p>
          <w:p w14:paraId="34479C61" w14:textId="77777777" w:rsidR="00B76D83" w:rsidRPr="000A0C60" w:rsidRDefault="002B2530" w:rsidP="002B2530">
            <w:pPr>
              <w:pStyle w:val="ListParagraph"/>
              <w:numPr>
                <w:ilvl w:val="0"/>
                <w:numId w:val="2"/>
              </w:numPr>
              <w:spacing w:line="276" w:lineRule="auto"/>
              <w:rPr>
                <w:rFonts w:ascii="Arial" w:hAnsi="Arial"/>
                <w:b/>
                <w:color w:val="auto"/>
              </w:rPr>
            </w:pPr>
            <w:r>
              <w:rPr>
                <w:rFonts w:ascii="Arial" w:hAnsi="Arial"/>
                <w:color w:val="auto"/>
              </w:rPr>
              <w:t>C</w:t>
            </w:r>
            <w:r w:rsidR="00B76D83" w:rsidRPr="000A0C60">
              <w:rPr>
                <w:rFonts w:ascii="Arial" w:hAnsi="Arial"/>
                <w:color w:val="auto"/>
              </w:rPr>
              <w:t>hair Key Perfo</w:t>
            </w:r>
            <w:r>
              <w:rPr>
                <w:rFonts w:ascii="Arial" w:hAnsi="Arial"/>
                <w:color w:val="auto"/>
              </w:rPr>
              <w:t>r</w:t>
            </w:r>
            <w:r w:rsidR="00B76D83" w:rsidRPr="000A0C60">
              <w:rPr>
                <w:rFonts w:ascii="Arial" w:hAnsi="Arial"/>
                <w:color w:val="auto"/>
              </w:rPr>
              <w:t>mance Indicator (KPI) meetings and take responsibility to discuss with social workers timeframes for the completion of assessments</w:t>
            </w:r>
            <w:r>
              <w:rPr>
                <w:rFonts w:ascii="Arial" w:hAnsi="Arial"/>
                <w:color w:val="auto"/>
              </w:rPr>
              <w:t>.</w:t>
            </w:r>
          </w:p>
          <w:p w14:paraId="34479C62" w14:textId="77777777" w:rsidR="00DE114E" w:rsidRPr="000A0C60" w:rsidRDefault="002B2530" w:rsidP="503B657D">
            <w:pPr>
              <w:pStyle w:val="ListParagraph"/>
              <w:numPr>
                <w:ilvl w:val="0"/>
                <w:numId w:val="2"/>
              </w:numPr>
              <w:spacing w:line="276" w:lineRule="auto"/>
              <w:rPr>
                <w:rFonts w:ascii="Arial" w:hAnsi="Arial"/>
                <w:b/>
                <w:bCs/>
                <w:color w:val="auto"/>
              </w:rPr>
            </w:pPr>
            <w:r w:rsidRPr="503B657D">
              <w:rPr>
                <w:rFonts w:ascii="Arial" w:hAnsi="Arial"/>
                <w:color w:val="auto"/>
              </w:rPr>
              <w:t>Take r</w:t>
            </w:r>
            <w:r w:rsidR="00DE114E" w:rsidRPr="503B657D">
              <w:rPr>
                <w:rFonts w:ascii="Arial" w:hAnsi="Arial"/>
                <w:color w:val="auto"/>
              </w:rPr>
              <w:t>esponsibility for the mentoring and developing of fellow colleagues through</w:t>
            </w:r>
            <w:r w:rsidR="007E4C56" w:rsidRPr="503B657D">
              <w:rPr>
                <w:rFonts w:ascii="Arial" w:hAnsi="Arial"/>
                <w:color w:val="auto"/>
              </w:rPr>
              <w:t>,</w:t>
            </w:r>
            <w:r w:rsidR="007E4C56">
              <w:t xml:space="preserve"> </w:t>
            </w:r>
            <w:r w:rsidR="007E4C56" w:rsidRPr="503B657D">
              <w:rPr>
                <w:rFonts w:ascii="Arial" w:hAnsi="Arial"/>
                <w:color w:val="auto"/>
              </w:rPr>
              <w:t>clinical management,</w:t>
            </w:r>
            <w:r w:rsidR="00DE114E" w:rsidRPr="503B657D">
              <w:rPr>
                <w:rFonts w:ascii="Arial" w:hAnsi="Arial"/>
                <w:color w:val="auto"/>
              </w:rPr>
              <w:t xml:space="preserve"> one to one interaction and/or through group settings</w:t>
            </w:r>
            <w:r w:rsidR="00CE46FE" w:rsidRPr="503B657D">
              <w:rPr>
                <w:rFonts w:ascii="Arial" w:hAnsi="Arial"/>
                <w:color w:val="auto"/>
              </w:rPr>
              <w:t>.</w:t>
            </w:r>
          </w:p>
        </w:tc>
      </w:tr>
      <w:tr w:rsidR="000A0C60" w:rsidRPr="000A0C60" w14:paraId="34479C65" w14:textId="77777777" w:rsidTr="14B17645">
        <w:tc>
          <w:tcPr>
            <w:tcW w:w="9242" w:type="dxa"/>
            <w:shd w:val="clear" w:color="auto" w:fill="808080" w:themeFill="background1" w:themeFillShade="80"/>
          </w:tcPr>
          <w:p w14:paraId="34479C64" w14:textId="77777777" w:rsidR="00D04875" w:rsidRPr="000A0C60" w:rsidRDefault="006324A9" w:rsidP="000A0C60">
            <w:pPr>
              <w:spacing w:after="200" w:line="276" w:lineRule="auto"/>
              <w:rPr>
                <w:rFonts w:ascii="Arial" w:hAnsi="Arial"/>
                <w:b/>
                <w:color w:val="auto"/>
              </w:rPr>
            </w:pPr>
            <w:r w:rsidRPr="000A0C60">
              <w:rPr>
                <w:rFonts w:ascii="Arial" w:hAnsi="Arial"/>
                <w:b/>
                <w:color w:val="FFFFFF" w:themeColor="background1"/>
              </w:rPr>
              <w:t>Physical Demands</w:t>
            </w:r>
          </w:p>
        </w:tc>
      </w:tr>
      <w:tr w:rsidR="000A0C60" w:rsidRPr="000A0C60" w14:paraId="34479C6A" w14:textId="77777777" w:rsidTr="14B17645">
        <w:tc>
          <w:tcPr>
            <w:tcW w:w="9242" w:type="dxa"/>
          </w:tcPr>
          <w:p w14:paraId="34479C66" w14:textId="77777777" w:rsidR="00DC7D46" w:rsidRPr="000A0C60" w:rsidRDefault="00DC7D46" w:rsidP="002B2530">
            <w:pPr>
              <w:pStyle w:val="ListParagraph"/>
              <w:numPr>
                <w:ilvl w:val="0"/>
                <w:numId w:val="4"/>
              </w:numPr>
              <w:spacing w:line="276" w:lineRule="auto"/>
              <w:rPr>
                <w:rFonts w:ascii="Arial" w:hAnsi="Arial"/>
                <w:b/>
                <w:color w:val="auto"/>
              </w:rPr>
            </w:pPr>
            <w:r w:rsidRPr="000A0C60">
              <w:rPr>
                <w:rFonts w:ascii="Arial" w:hAnsi="Arial"/>
                <w:color w:val="auto"/>
              </w:rPr>
              <w:t>A proportion of the work requirement will involve computer activities such as managing emails, reading reports, writing reports, inputting into the electronic case recording system</w:t>
            </w:r>
            <w:r w:rsidR="00CE46FE" w:rsidRPr="000A0C60">
              <w:rPr>
                <w:rFonts w:ascii="Arial" w:hAnsi="Arial"/>
                <w:color w:val="auto"/>
              </w:rPr>
              <w:t>.</w:t>
            </w:r>
          </w:p>
          <w:p w14:paraId="34479C67" w14:textId="77777777" w:rsidR="00DC7D46" w:rsidRPr="000A0C60" w:rsidRDefault="00DC7D46" w:rsidP="002B2530">
            <w:pPr>
              <w:pStyle w:val="ListParagraph"/>
              <w:numPr>
                <w:ilvl w:val="0"/>
                <w:numId w:val="4"/>
              </w:numPr>
              <w:spacing w:line="276" w:lineRule="auto"/>
              <w:rPr>
                <w:rFonts w:ascii="Arial" w:hAnsi="Arial"/>
                <w:b/>
                <w:color w:val="auto"/>
              </w:rPr>
            </w:pPr>
            <w:r w:rsidRPr="000A0C60">
              <w:rPr>
                <w:rFonts w:ascii="Arial" w:hAnsi="Arial"/>
                <w:color w:val="auto"/>
              </w:rPr>
              <w:t>Carrying and using remotely appropriate equipment necessary to be a mobile worker.</w:t>
            </w:r>
          </w:p>
          <w:p w14:paraId="34479C68" w14:textId="77777777" w:rsidR="00DC7D46" w:rsidRPr="000A0C60" w:rsidRDefault="00DC7D46" w:rsidP="002B2530">
            <w:pPr>
              <w:pStyle w:val="ListParagraph"/>
              <w:numPr>
                <w:ilvl w:val="0"/>
                <w:numId w:val="4"/>
              </w:numPr>
              <w:spacing w:line="276" w:lineRule="auto"/>
              <w:rPr>
                <w:rFonts w:ascii="Arial" w:hAnsi="Arial"/>
                <w:b/>
                <w:color w:val="auto"/>
              </w:rPr>
            </w:pPr>
            <w:r w:rsidRPr="000A0C60">
              <w:rPr>
                <w:rFonts w:ascii="Arial" w:hAnsi="Arial"/>
                <w:color w:val="auto"/>
              </w:rPr>
              <w:t>The post holder will be required to work over a number of locations, including people’s homes, across the borough in line with the councils mobile working policy</w:t>
            </w:r>
          </w:p>
          <w:p w14:paraId="34479C69" w14:textId="77777777" w:rsidR="00FF19C8" w:rsidRPr="000A0C60" w:rsidRDefault="00DC7D46" w:rsidP="002B2530">
            <w:pPr>
              <w:pStyle w:val="ListParagraph"/>
              <w:numPr>
                <w:ilvl w:val="0"/>
                <w:numId w:val="4"/>
              </w:numPr>
              <w:spacing w:line="276" w:lineRule="auto"/>
              <w:rPr>
                <w:rFonts w:ascii="Arial" w:hAnsi="Arial"/>
                <w:b/>
                <w:color w:val="auto"/>
              </w:rPr>
            </w:pPr>
            <w:r w:rsidRPr="000A0C60">
              <w:rPr>
                <w:rFonts w:ascii="Arial" w:hAnsi="Arial"/>
                <w:color w:val="auto"/>
              </w:rPr>
              <w:t>Promote the use of mobile and agile working to ensure efficiencies with front line staff’s time</w:t>
            </w:r>
            <w:r w:rsidR="00CE46FE" w:rsidRPr="000A0C60">
              <w:rPr>
                <w:rFonts w:ascii="Arial" w:hAnsi="Arial"/>
                <w:color w:val="auto"/>
              </w:rPr>
              <w:t>.</w:t>
            </w:r>
          </w:p>
        </w:tc>
      </w:tr>
      <w:tr w:rsidR="000A0C60" w:rsidRPr="000A0C60" w14:paraId="34479C6C" w14:textId="77777777" w:rsidTr="14B17645">
        <w:tc>
          <w:tcPr>
            <w:tcW w:w="9242" w:type="dxa"/>
            <w:shd w:val="clear" w:color="auto" w:fill="808080" w:themeFill="background1" w:themeFillShade="80"/>
          </w:tcPr>
          <w:p w14:paraId="34479C6B" w14:textId="77777777" w:rsidR="00D04875" w:rsidRPr="000A0C60" w:rsidRDefault="006324A9" w:rsidP="000A0C60">
            <w:pPr>
              <w:spacing w:after="200" w:line="276" w:lineRule="auto"/>
              <w:rPr>
                <w:rFonts w:ascii="Arial" w:hAnsi="Arial"/>
                <w:b/>
                <w:color w:val="auto"/>
              </w:rPr>
            </w:pPr>
            <w:r w:rsidRPr="000A0C60">
              <w:rPr>
                <w:rFonts w:ascii="Arial" w:hAnsi="Arial"/>
                <w:b/>
                <w:color w:val="FFFFFF" w:themeColor="background1"/>
              </w:rPr>
              <w:t>Working Environment</w:t>
            </w:r>
          </w:p>
        </w:tc>
      </w:tr>
      <w:tr w:rsidR="000A0C60" w:rsidRPr="000A0C60" w14:paraId="34479C73" w14:textId="77777777" w:rsidTr="14B17645">
        <w:tc>
          <w:tcPr>
            <w:tcW w:w="9242" w:type="dxa"/>
          </w:tcPr>
          <w:p w14:paraId="34479C6D" w14:textId="77777777" w:rsidR="00D04875" w:rsidRPr="000A0C60" w:rsidRDefault="006324A9" w:rsidP="002B2530">
            <w:pPr>
              <w:pStyle w:val="ListParagraph"/>
              <w:numPr>
                <w:ilvl w:val="0"/>
                <w:numId w:val="5"/>
              </w:numPr>
              <w:spacing w:after="200" w:line="276" w:lineRule="auto"/>
              <w:rPr>
                <w:rFonts w:ascii="Arial" w:hAnsi="Arial"/>
                <w:b/>
                <w:color w:val="auto"/>
              </w:rPr>
            </w:pPr>
            <w:r w:rsidRPr="000A0C60">
              <w:rPr>
                <w:rFonts w:ascii="Arial" w:hAnsi="Arial"/>
                <w:color w:val="auto"/>
              </w:rPr>
              <w:t>The post holder will be required to travel across the authority to work in multiple locations in order to support service delivery;</w:t>
            </w:r>
          </w:p>
          <w:p w14:paraId="34479C6E" w14:textId="77777777" w:rsidR="00D04875" w:rsidRPr="000A0C60" w:rsidRDefault="006324A9" w:rsidP="002B2530">
            <w:pPr>
              <w:pStyle w:val="ListParagraph"/>
              <w:numPr>
                <w:ilvl w:val="0"/>
                <w:numId w:val="5"/>
              </w:numPr>
              <w:spacing w:after="200" w:line="276" w:lineRule="auto"/>
              <w:rPr>
                <w:rFonts w:ascii="Arial" w:hAnsi="Arial"/>
                <w:b/>
                <w:color w:val="auto"/>
              </w:rPr>
            </w:pPr>
            <w:r w:rsidRPr="000A0C60">
              <w:rPr>
                <w:rFonts w:ascii="Arial" w:hAnsi="Arial"/>
                <w:color w:val="auto"/>
              </w:rPr>
              <w:t>Visits to placements / homes of children, young people and families;</w:t>
            </w:r>
          </w:p>
          <w:p w14:paraId="34479C6F" w14:textId="77777777" w:rsidR="00D04875" w:rsidRPr="000A0C60" w:rsidRDefault="006324A9" w:rsidP="002B2530">
            <w:pPr>
              <w:pStyle w:val="ListParagraph"/>
              <w:numPr>
                <w:ilvl w:val="0"/>
                <w:numId w:val="5"/>
              </w:numPr>
              <w:spacing w:after="200" w:line="276" w:lineRule="auto"/>
              <w:rPr>
                <w:rFonts w:ascii="Arial" w:hAnsi="Arial"/>
                <w:b/>
                <w:color w:val="auto"/>
              </w:rPr>
            </w:pPr>
            <w:r w:rsidRPr="000A0C60">
              <w:rPr>
                <w:rFonts w:ascii="Arial" w:hAnsi="Arial"/>
                <w:color w:val="auto"/>
              </w:rPr>
              <w:t>Commuting to out of area establishments for placement arrangements as necessary;</w:t>
            </w:r>
          </w:p>
          <w:p w14:paraId="34479C70" w14:textId="77777777" w:rsidR="00D04875" w:rsidRPr="000A0C60" w:rsidRDefault="006324A9" w:rsidP="002B2530">
            <w:pPr>
              <w:pStyle w:val="ListParagraph"/>
              <w:numPr>
                <w:ilvl w:val="0"/>
                <w:numId w:val="5"/>
              </w:numPr>
              <w:spacing w:after="200" w:line="276" w:lineRule="auto"/>
              <w:rPr>
                <w:rFonts w:ascii="Arial" w:hAnsi="Arial"/>
                <w:b/>
                <w:color w:val="auto"/>
              </w:rPr>
            </w:pPr>
            <w:r w:rsidRPr="000A0C60">
              <w:rPr>
                <w:rFonts w:ascii="Arial" w:hAnsi="Arial"/>
                <w:color w:val="auto"/>
              </w:rPr>
              <w:t>Attending appropriate meetings;</w:t>
            </w:r>
          </w:p>
          <w:p w14:paraId="34479C71" w14:textId="77777777" w:rsidR="00D04875" w:rsidRPr="000A0C60" w:rsidRDefault="006324A9" w:rsidP="002B2530">
            <w:pPr>
              <w:pStyle w:val="ListParagraph"/>
              <w:numPr>
                <w:ilvl w:val="0"/>
                <w:numId w:val="5"/>
              </w:numPr>
              <w:spacing w:after="200" w:line="276" w:lineRule="auto"/>
              <w:rPr>
                <w:rFonts w:ascii="Arial" w:hAnsi="Arial"/>
                <w:b/>
                <w:color w:val="auto"/>
              </w:rPr>
            </w:pPr>
            <w:r w:rsidRPr="000A0C60">
              <w:rPr>
                <w:rFonts w:ascii="Arial" w:hAnsi="Arial"/>
                <w:color w:val="auto"/>
              </w:rPr>
              <w:t xml:space="preserve">In the main, this post works in the environment equivalent to working in an office in terms of heat, ventilation and lighting; </w:t>
            </w:r>
          </w:p>
          <w:p w14:paraId="34479C72" w14:textId="77777777" w:rsidR="00FF19C8" w:rsidRPr="000A0C60" w:rsidRDefault="006324A9" w:rsidP="002B2530">
            <w:pPr>
              <w:pStyle w:val="ListParagraph"/>
              <w:numPr>
                <w:ilvl w:val="0"/>
                <w:numId w:val="5"/>
              </w:numPr>
              <w:spacing w:line="276" w:lineRule="auto"/>
              <w:rPr>
                <w:rFonts w:ascii="Arial" w:hAnsi="Arial"/>
                <w:b/>
                <w:color w:val="auto"/>
              </w:rPr>
            </w:pPr>
            <w:r w:rsidRPr="000A0C60">
              <w:rPr>
                <w:rFonts w:ascii="Arial" w:hAnsi="Arial"/>
                <w:color w:val="auto"/>
              </w:rPr>
              <w:t>The post holder will be required to work alone at majority of times unless a risk is posed which will require pairing up with a colleague.</w:t>
            </w:r>
          </w:p>
        </w:tc>
      </w:tr>
      <w:tr w:rsidR="000A0C60" w:rsidRPr="000A0C60" w14:paraId="34479C75" w14:textId="77777777" w:rsidTr="14B17645">
        <w:tc>
          <w:tcPr>
            <w:tcW w:w="9242" w:type="dxa"/>
            <w:shd w:val="clear" w:color="auto" w:fill="808080" w:themeFill="background1" w:themeFillShade="80"/>
          </w:tcPr>
          <w:p w14:paraId="34479C74" w14:textId="77777777" w:rsidR="00D04875" w:rsidRPr="000A0C60" w:rsidRDefault="006324A9" w:rsidP="000A0C60">
            <w:pPr>
              <w:spacing w:after="200" w:line="276" w:lineRule="auto"/>
              <w:rPr>
                <w:rFonts w:ascii="Arial" w:hAnsi="Arial"/>
                <w:b/>
                <w:color w:val="auto"/>
              </w:rPr>
            </w:pPr>
            <w:r w:rsidRPr="000A0C60">
              <w:rPr>
                <w:rFonts w:ascii="Arial" w:hAnsi="Arial"/>
                <w:b/>
                <w:color w:val="FFFFFF" w:themeColor="background1"/>
              </w:rPr>
              <w:t xml:space="preserve">Emotional Context </w:t>
            </w:r>
          </w:p>
        </w:tc>
      </w:tr>
      <w:tr w:rsidR="000A0C60" w:rsidRPr="000A0C60" w14:paraId="34479C7C" w14:textId="77777777" w:rsidTr="14B17645">
        <w:tc>
          <w:tcPr>
            <w:tcW w:w="9242" w:type="dxa"/>
          </w:tcPr>
          <w:p w14:paraId="34479C76" w14:textId="77777777" w:rsidR="00D04875" w:rsidRPr="000A0C60" w:rsidRDefault="006324A9" w:rsidP="002B2530">
            <w:pPr>
              <w:pStyle w:val="ListParagraph"/>
              <w:numPr>
                <w:ilvl w:val="0"/>
                <w:numId w:val="6"/>
              </w:numPr>
              <w:spacing w:after="200" w:line="276" w:lineRule="auto"/>
              <w:rPr>
                <w:rFonts w:ascii="Arial" w:hAnsi="Arial"/>
                <w:b/>
                <w:color w:val="auto"/>
              </w:rPr>
            </w:pPr>
            <w:r w:rsidRPr="000A0C60">
              <w:rPr>
                <w:rFonts w:ascii="Arial" w:hAnsi="Arial"/>
                <w:color w:val="auto"/>
              </w:rPr>
              <w:t>The post holder will regularly have contact with information that is distressing, including information of a child protection nature.</w:t>
            </w:r>
          </w:p>
          <w:p w14:paraId="34479C77" w14:textId="77777777" w:rsidR="00D04875" w:rsidRPr="000A0C60" w:rsidRDefault="006324A9" w:rsidP="002B2530">
            <w:pPr>
              <w:pStyle w:val="ListParagraph"/>
              <w:numPr>
                <w:ilvl w:val="0"/>
                <w:numId w:val="6"/>
              </w:numPr>
              <w:spacing w:after="200" w:line="276" w:lineRule="auto"/>
              <w:rPr>
                <w:rFonts w:ascii="Arial" w:hAnsi="Arial"/>
                <w:b/>
                <w:color w:val="auto"/>
              </w:rPr>
            </w:pPr>
            <w:r w:rsidRPr="000A0C60">
              <w:rPr>
                <w:rFonts w:ascii="Arial" w:hAnsi="Arial"/>
                <w:color w:val="auto"/>
              </w:rPr>
              <w:t>The post holder will have regular contact with service users, who will often be distressed.</w:t>
            </w:r>
          </w:p>
          <w:p w14:paraId="34479C78" w14:textId="77777777" w:rsidR="00D04875" w:rsidRPr="000A0C60" w:rsidRDefault="006324A9" w:rsidP="002B2530">
            <w:pPr>
              <w:pStyle w:val="ListParagraph"/>
              <w:numPr>
                <w:ilvl w:val="0"/>
                <w:numId w:val="6"/>
              </w:numPr>
              <w:spacing w:after="200" w:line="276" w:lineRule="auto"/>
              <w:rPr>
                <w:rFonts w:ascii="Arial" w:hAnsi="Arial"/>
                <w:b/>
                <w:color w:val="auto"/>
              </w:rPr>
            </w:pPr>
            <w:r w:rsidRPr="000A0C60">
              <w:rPr>
                <w:rFonts w:ascii="Arial" w:hAnsi="Arial"/>
                <w:color w:val="auto"/>
              </w:rPr>
              <w:lastRenderedPageBreak/>
              <w:t>The post holder will need to manage the emotional strain arising for both the post holder and the service user in having to make decisions/recommendations concerning service users’ medium and long term future i.e. being taken into care, being made subject to a child protection plan etc.</w:t>
            </w:r>
          </w:p>
          <w:p w14:paraId="34479C79" w14:textId="77777777" w:rsidR="00D04875" w:rsidRPr="000A0C60" w:rsidRDefault="006324A9" w:rsidP="002B2530">
            <w:pPr>
              <w:pStyle w:val="ListParagraph"/>
              <w:numPr>
                <w:ilvl w:val="0"/>
                <w:numId w:val="6"/>
              </w:numPr>
              <w:spacing w:after="200" w:line="276" w:lineRule="auto"/>
              <w:rPr>
                <w:rFonts w:ascii="Arial" w:hAnsi="Arial"/>
                <w:b/>
                <w:color w:val="auto"/>
              </w:rPr>
            </w:pPr>
            <w:r w:rsidRPr="000A0C60">
              <w:rPr>
                <w:rFonts w:ascii="Arial" w:hAnsi="Arial"/>
                <w:color w:val="auto"/>
              </w:rPr>
              <w:t>The post will be l required to offer substantial support to service users whereby statutory and legal actions are being undertaken – i.e. court work to remove a child</w:t>
            </w:r>
          </w:p>
          <w:p w14:paraId="34479C7A" w14:textId="77777777" w:rsidR="00FF19C8" w:rsidRPr="000A0C60" w:rsidRDefault="006324A9" w:rsidP="002B2530">
            <w:pPr>
              <w:pStyle w:val="ListParagraph"/>
              <w:numPr>
                <w:ilvl w:val="0"/>
                <w:numId w:val="6"/>
              </w:numPr>
              <w:spacing w:line="276" w:lineRule="auto"/>
              <w:rPr>
                <w:rFonts w:ascii="Arial" w:hAnsi="Arial"/>
                <w:b/>
                <w:color w:val="auto"/>
              </w:rPr>
            </w:pPr>
            <w:r w:rsidRPr="000A0C60">
              <w:rPr>
                <w:rFonts w:ascii="Arial" w:hAnsi="Arial"/>
                <w:color w:val="auto"/>
              </w:rPr>
              <w:t xml:space="preserve">The post holder will need to manage children and young people’s emotional turmoil on a regular basis.  </w:t>
            </w:r>
          </w:p>
          <w:p w14:paraId="34479C7B" w14:textId="6969AAE9" w:rsidR="00B76D83" w:rsidRPr="000A0C60" w:rsidRDefault="0A982F97" w:rsidP="0A982F97">
            <w:pPr>
              <w:pStyle w:val="ListParagraph"/>
              <w:numPr>
                <w:ilvl w:val="0"/>
                <w:numId w:val="6"/>
              </w:numPr>
              <w:spacing w:line="276" w:lineRule="auto"/>
              <w:rPr>
                <w:rFonts w:ascii="Arial" w:hAnsi="Arial"/>
                <w:b/>
                <w:bCs/>
                <w:color w:val="auto"/>
              </w:rPr>
            </w:pPr>
            <w:r w:rsidRPr="0A982F97">
              <w:rPr>
                <w:rFonts w:ascii="Arial" w:hAnsi="Arial"/>
                <w:color w:val="auto"/>
              </w:rPr>
              <w:t xml:space="preserve">To take the lead in complex Child Protection Section 47 enquiries with families in acute distress. </w:t>
            </w:r>
          </w:p>
        </w:tc>
      </w:tr>
      <w:tr w:rsidR="000A0C60" w:rsidRPr="000A0C60" w14:paraId="34479C7E" w14:textId="77777777" w:rsidTr="14B17645">
        <w:tc>
          <w:tcPr>
            <w:tcW w:w="9242" w:type="dxa"/>
            <w:shd w:val="clear" w:color="auto" w:fill="808080" w:themeFill="background1" w:themeFillShade="80"/>
          </w:tcPr>
          <w:p w14:paraId="34479C7D" w14:textId="77777777" w:rsidR="003059B7" w:rsidRPr="000A0C60" w:rsidRDefault="006324A9" w:rsidP="000A0C60">
            <w:pPr>
              <w:spacing w:after="200" w:line="276" w:lineRule="auto"/>
              <w:rPr>
                <w:rFonts w:ascii="Arial" w:hAnsi="Arial"/>
                <w:b/>
                <w:color w:val="auto"/>
              </w:rPr>
            </w:pPr>
            <w:r w:rsidRPr="000A0C60">
              <w:rPr>
                <w:rFonts w:ascii="Arial" w:hAnsi="Arial"/>
                <w:b/>
                <w:color w:val="FFFFFF" w:themeColor="background1"/>
              </w:rPr>
              <w:lastRenderedPageBreak/>
              <w:t>Other</w:t>
            </w:r>
          </w:p>
        </w:tc>
      </w:tr>
      <w:tr w:rsidR="003059B7" w:rsidRPr="000A0C60" w14:paraId="34479C82" w14:textId="77777777" w:rsidTr="14B17645">
        <w:tc>
          <w:tcPr>
            <w:tcW w:w="9242" w:type="dxa"/>
          </w:tcPr>
          <w:p w14:paraId="34479C7F" w14:textId="77777777" w:rsidR="003059B7" w:rsidRPr="000A0C60" w:rsidRDefault="006324A9" w:rsidP="000A0C60">
            <w:pPr>
              <w:spacing w:after="200" w:line="276" w:lineRule="auto"/>
              <w:rPr>
                <w:rFonts w:ascii="Arial" w:hAnsi="Arial"/>
                <w:b/>
                <w:color w:val="auto"/>
              </w:rPr>
            </w:pPr>
            <w:r w:rsidRPr="000A0C60">
              <w:rPr>
                <w:rFonts w:ascii="Arial" w:hAnsi="Arial"/>
                <w:color w:val="auto"/>
              </w:rPr>
              <w:t xml:space="preserve">The postholder will be expected carry out any other duties as are within the scope, spirit and purpose of the job, commensurate with the grade. </w:t>
            </w:r>
          </w:p>
          <w:p w14:paraId="34479C80" w14:textId="77777777" w:rsidR="003059B7" w:rsidRPr="000A0C60" w:rsidRDefault="006324A9" w:rsidP="000A0C60">
            <w:pPr>
              <w:spacing w:after="200" w:line="276" w:lineRule="auto"/>
              <w:rPr>
                <w:rFonts w:ascii="Arial" w:hAnsi="Arial"/>
                <w:b/>
                <w:color w:val="auto"/>
              </w:rPr>
            </w:pPr>
            <w:r w:rsidRPr="000A0C60">
              <w:rPr>
                <w:rFonts w:ascii="Arial" w:hAnsi="Arial"/>
                <w:color w:val="auto"/>
              </w:rPr>
              <w:t xml:space="preserve">The postholder will be expected to actively follow Telford &amp; Wrekin Council policies, including those such as Equal Opportunities, Human Resources, Information Security and Code of Conduct etc. </w:t>
            </w:r>
          </w:p>
          <w:p w14:paraId="34479C81" w14:textId="77777777" w:rsidR="003059B7" w:rsidRPr="000A0C60" w:rsidRDefault="006324A9" w:rsidP="000A0C60">
            <w:pPr>
              <w:spacing w:after="200" w:line="276" w:lineRule="auto"/>
              <w:rPr>
                <w:rFonts w:ascii="Arial" w:hAnsi="Arial"/>
                <w:b/>
                <w:color w:val="auto"/>
              </w:rPr>
            </w:pPr>
            <w:r w:rsidRPr="000A0C60">
              <w:rPr>
                <w:rFonts w:ascii="Arial" w:hAnsi="Arial"/>
                <w:color w:val="auto"/>
              </w:rPr>
              <w:t>The postholder will be expected to maintain an awareness and observation of Fire and Health &amp; Safety Regulations.</w:t>
            </w:r>
          </w:p>
        </w:tc>
      </w:tr>
    </w:tbl>
    <w:p w14:paraId="34479C83" w14:textId="77777777" w:rsidR="005F18B5" w:rsidRPr="000A0C60" w:rsidRDefault="005F18B5" w:rsidP="000A0C60">
      <w:pPr>
        <w:rPr>
          <w:rFonts w:ascii="Arial" w:hAnsi="Arial"/>
          <w:b/>
          <w:color w:val="auto"/>
        </w:rPr>
      </w:pPr>
    </w:p>
    <w:p w14:paraId="34479C84" w14:textId="77777777" w:rsidR="00DD5430" w:rsidRPr="000A0C60" w:rsidRDefault="00DD5430" w:rsidP="000A0C60">
      <w:pPr>
        <w:rPr>
          <w:rFonts w:ascii="Arial" w:hAnsi="Arial"/>
          <w:color w:val="auto"/>
        </w:rPr>
      </w:pPr>
      <w:r w:rsidRPr="000A0C60">
        <w:rPr>
          <w:rFonts w:ascii="Arial" w:hAnsi="Arial"/>
          <w:color w:val="auto"/>
        </w:rPr>
        <w:br w:type="page"/>
      </w:r>
    </w:p>
    <w:p w14:paraId="34479C85" w14:textId="77777777" w:rsidR="00DD5430" w:rsidRPr="000A0C60" w:rsidRDefault="00DD5430" w:rsidP="000A0C60">
      <w:pPr>
        <w:rPr>
          <w:rFonts w:ascii="Arial" w:hAnsi="Arial"/>
          <w:b/>
          <w:color w:val="auto"/>
          <w:sz w:val="32"/>
          <w:szCs w:val="32"/>
        </w:rPr>
      </w:pPr>
      <w:r w:rsidRPr="000A0C60">
        <w:rPr>
          <w:rFonts w:ascii="Arial" w:hAnsi="Arial"/>
          <w:b/>
          <w:color w:val="auto"/>
          <w:sz w:val="32"/>
          <w:szCs w:val="32"/>
        </w:rPr>
        <w:t xml:space="preserve">Person Specification </w:t>
      </w:r>
    </w:p>
    <w:tbl>
      <w:tblPr>
        <w:tblStyle w:val="TableGrid"/>
        <w:tblW w:w="0" w:type="auto"/>
        <w:tblLook w:val="04A0" w:firstRow="1" w:lastRow="0" w:firstColumn="1" w:lastColumn="0" w:noHBand="0" w:noVBand="1"/>
      </w:tblPr>
      <w:tblGrid>
        <w:gridCol w:w="1802"/>
        <w:gridCol w:w="7214"/>
      </w:tblGrid>
      <w:tr w:rsidR="000A0C60" w:rsidRPr="000A0C60" w14:paraId="34479C88" w14:textId="77777777" w:rsidTr="6E077B97">
        <w:tc>
          <w:tcPr>
            <w:tcW w:w="1809" w:type="dxa"/>
            <w:shd w:val="clear" w:color="auto" w:fill="808080" w:themeFill="background1" w:themeFillShade="80"/>
          </w:tcPr>
          <w:p w14:paraId="34479C86" w14:textId="77777777" w:rsidR="00DD5430" w:rsidRPr="000A0C60" w:rsidRDefault="00DD5430" w:rsidP="000A0C60">
            <w:pPr>
              <w:spacing w:line="276" w:lineRule="auto"/>
              <w:rPr>
                <w:rFonts w:ascii="Arial" w:hAnsi="Arial"/>
                <w:b/>
                <w:color w:val="auto"/>
              </w:rPr>
            </w:pPr>
            <w:r w:rsidRPr="000A0C60">
              <w:rPr>
                <w:rFonts w:ascii="Arial" w:hAnsi="Arial"/>
                <w:color w:val="auto"/>
              </w:rPr>
              <w:t>Criteria</w:t>
            </w:r>
          </w:p>
        </w:tc>
        <w:tc>
          <w:tcPr>
            <w:tcW w:w="7433" w:type="dxa"/>
            <w:shd w:val="clear" w:color="auto" w:fill="808080" w:themeFill="background1" w:themeFillShade="80"/>
          </w:tcPr>
          <w:p w14:paraId="34479C87" w14:textId="77777777" w:rsidR="00DD5430" w:rsidRPr="000A0C60" w:rsidRDefault="00DD5430" w:rsidP="000A0C60">
            <w:pPr>
              <w:spacing w:line="276" w:lineRule="auto"/>
              <w:rPr>
                <w:rFonts w:ascii="Arial" w:hAnsi="Arial"/>
                <w:b/>
                <w:color w:val="auto"/>
              </w:rPr>
            </w:pPr>
            <w:r w:rsidRPr="000A0C60">
              <w:rPr>
                <w:rFonts w:ascii="Arial" w:hAnsi="Arial"/>
                <w:color w:val="auto"/>
              </w:rPr>
              <w:t>Standard</w:t>
            </w:r>
          </w:p>
        </w:tc>
      </w:tr>
      <w:tr w:rsidR="000A0C60" w:rsidRPr="000A0C60" w14:paraId="34479C8D" w14:textId="77777777" w:rsidTr="6E077B97">
        <w:tc>
          <w:tcPr>
            <w:tcW w:w="1809" w:type="dxa"/>
          </w:tcPr>
          <w:p w14:paraId="34479C89" w14:textId="77777777" w:rsidR="00DD5430" w:rsidRPr="000A0C60" w:rsidRDefault="00DD5430" w:rsidP="000A0C60">
            <w:pPr>
              <w:spacing w:line="276" w:lineRule="auto"/>
              <w:rPr>
                <w:rFonts w:ascii="Arial" w:hAnsi="Arial"/>
                <w:b/>
                <w:color w:val="auto"/>
              </w:rPr>
            </w:pPr>
            <w:r w:rsidRPr="000A0C60">
              <w:rPr>
                <w:rFonts w:ascii="Arial" w:hAnsi="Arial"/>
                <w:color w:val="auto"/>
              </w:rPr>
              <w:t>Qualifications</w:t>
            </w:r>
          </w:p>
        </w:tc>
        <w:tc>
          <w:tcPr>
            <w:tcW w:w="7433" w:type="dxa"/>
          </w:tcPr>
          <w:p w14:paraId="34479C8A" w14:textId="7A511C15" w:rsidR="0009581C" w:rsidRPr="000A0C60" w:rsidRDefault="0009581C" w:rsidP="6E077B97">
            <w:pPr>
              <w:pStyle w:val="ListParagraph"/>
              <w:numPr>
                <w:ilvl w:val="0"/>
                <w:numId w:val="18"/>
              </w:numPr>
              <w:autoSpaceDE w:val="0"/>
              <w:autoSpaceDN w:val="0"/>
              <w:adjustRightInd w:val="0"/>
              <w:rPr>
                <w:rFonts w:ascii="Arial" w:hAnsi="Arial"/>
                <w:b/>
                <w:bCs/>
                <w:color w:val="auto"/>
              </w:rPr>
            </w:pPr>
            <w:r w:rsidRPr="6E077B97">
              <w:rPr>
                <w:rFonts w:ascii="Arial" w:hAnsi="Arial"/>
                <w:color w:val="auto"/>
              </w:rPr>
              <w:t>Social Worker (</w:t>
            </w:r>
            <w:r w:rsidR="2DD48254" w:rsidRPr="6E077B97">
              <w:rPr>
                <w:rFonts w:ascii="Arial" w:hAnsi="Arial"/>
                <w:color w:val="auto"/>
              </w:rPr>
              <w:t>Social Work England</w:t>
            </w:r>
            <w:r w:rsidRPr="6E077B97">
              <w:rPr>
                <w:rFonts w:ascii="Arial" w:hAnsi="Arial"/>
                <w:color w:val="auto"/>
              </w:rPr>
              <w:t xml:space="preserve"> registered).</w:t>
            </w:r>
          </w:p>
          <w:p w14:paraId="34479C8B" w14:textId="38DF64E6" w:rsidR="0009581C" w:rsidRPr="000A0C60" w:rsidRDefault="0009581C" w:rsidP="6E077B97">
            <w:pPr>
              <w:pStyle w:val="ListParagraph"/>
              <w:numPr>
                <w:ilvl w:val="0"/>
                <w:numId w:val="18"/>
              </w:numPr>
              <w:autoSpaceDE w:val="0"/>
              <w:autoSpaceDN w:val="0"/>
              <w:adjustRightInd w:val="0"/>
              <w:rPr>
                <w:rFonts w:ascii="Arial" w:hAnsi="Arial"/>
                <w:b/>
                <w:bCs/>
                <w:color w:val="auto"/>
              </w:rPr>
            </w:pPr>
            <w:r w:rsidRPr="6E077B97">
              <w:rPr>
                <w:rFonts w:ascii="Arial" w:hAnsi="Arial"/>
                <w:color w:val="auto"/>
              </w:rPr>
              <w:t xml:space="preserve">Evidence of commitment to continued professional and personal practise development as set out by the </w:t>
            </w:r>
            <w:r w:rsidR="417F8810" w:rsidRPr="6E077B97">
              <w:rPr>
                <w:rFonts w:ascii="Arial" w:hAnsi="Arial"/>
                <w:color w:val="auto"/>
              </w:rPr>
              <w:t>Social Work England</w:t>
            </w:r>
          </w:p>
          <w:p w14:paraId="34479C8C" w14:textId="77777777" w:rsidR="0084273B" w:rsidRPr="000A0C60" w:rsidRDefault="0009581C" w:rsidP="002B2530">
            <w:pPr>
              <w:pStyle w:val="ListParagraph"/>
              <w:numPr>
                <w:ilvl w:val="0"/>
                <w:numId w:val="18"/>
              </w:numPr>
              <w:autoSpaceDE w:val="0"/>
              <w:autoSpaceDN w:val="0"/>
              <w:adjustRightInd w:val="0"/>
              <w:rPr>
                <w:rFonts w:ascii="Arial" w:hAnsi="Arial"/>
                <w:b/>
                <w:color w:val="auto"/>
              </w:rPr>
            </w:pPr>
            <w:r w:rsidRPr="000A0C60">
              <w:rPr>
                <w:rFonts w:ascii="Arial" w:hAnsi="Arial"/>
                <w:color w:val="auto"/>
              </w:rPr>
              <w:t>Practice Educator Award or ability and commitment to achieve this.</w:t>
            </w:r>
          </w:p>
        </w:tc>
      </w:tr>
      <w:tr w:rsidR="000A0C60" w:rsidRPr="000A0C60" w14:paraId="34479C97" w14:textId="77777777" w:rsidTr="6E077B97">
        <w:tc>
          <w:tcPr>
            <w:tcW w:w="1809" w:type="dxa"/>
          </w:tcPr>
          <w:p w14:paraId="34479C8E" w14:textId="77777777" w:rsidR="00DD5430" w:rsidRPr="000A0C60" w:rsidRDefault="00DD5430" w:rsidP="000A0C60">
            <w:pPr>
              <w:spacing w:line="276" w:lineRule="auto"/>
              <w:rPr>
                <w:rFonts w:ascii="Arial" w:hAnsi="Arial"/>
                <w:b/>
                <w:color w:val="auto"/>
              </w:rPr>
            </w:pPr>
            <w:r w:rsidRPr="000A0C60">
              <w:rPr>
                <w:rFonts w:ascii="Arial" w:hAnsi="Arial"/>
                <w:color w:val="auto"/>
              </w:rPr>
              <w:t>Experience</w:t>
            </w:r>
          </w:p>
        </w:tc>
        <w:tc>
          <w:tcPr>
            <w:tcW w:w="7433" w:type="dxa"/>
          </w:tcPr>
          <w:p w14:paraId="34479C8F" w14:textId="77777777" w:rsidR="0009581C" w:rsidRPr="000A0C60" w:rsidRDefault="0009581C" w:rsidP="002B2530">
            <w:pPr>
              <w:pStyle w:val="ListParagraph"/>
              <w:numPr>
                <w:ilvl w:val="0"/>
                <w:numId w:val="17"/>
              </w:numPr>
              <w:autoSpaceDE w:val="0"/>
              <w:autoSpaceDN w:val="0"/>
              <w:adjustRightInd w:val="0"/>
              <w:rPr>
                <w:rFonts w:ascii="Arial" w:hAnsi="Arial"/>
                <w:b/>
                <w:color w:val="auto"/>
              </w:rPr>
            </w:pPr>
            <w:r w:rsidRPr="000A0C60">
              <w:rPr>
                <w:rFonts w:ascii="Arial" w:hAnsi="Arial"/>
                <w:color w:val="auto"/>
              </w:rPr>
              <w:t>Significant post-qualifying exper</w:t>
            </w:r>
            <w:r w:rsidR="000A0C60" w:rsidRPr="000A0C60">
              <w:rPr>
                <w:rFonts w:ascii="Arial" w:hAnsi="Arial"/>
                <w:color w:val="auto"/>
              </w:rPr>
              <w:t xml:space="preserve">ience in child care social work </w:t>
            </w:r>
            <w:r w:rsidRPr="000A0C60">
              <w:rPr>
                <w:rFonts w:ascii="Arial" w:hAnsi="Arial"/>
                <w:color w:val="auto"/>
              </w:rPr>
              <w:t>including experience in child protection investigation process,</w:t>
            </w:r>
            <w:r w:rsidR="000A0C60" w:rsidRPr="000A0C60">
              <w:rPr>
                <w:rFonts w:ascii="Arial" w:hAnsi="Arial"/>
                <w:color w:val="auto"/>
              </w:rPr>
              <w:t xml:space="preserve"> </w:t>
            </w:r>
            <w:r w:rsidRPr="000A0C60">
              <w:rPr>
                <w:rFonts w:ascii="Arial" w:hAnsi="Arial"/>
                <w:color w:val="auto"/>
              </w:rPr>
              <w:t>assessment and care planning, and the implementation of</w:t>
            </w:r>
            <w:r w:rsidR="000A0C60" w:rsidRPr="000A0C60">
              <w:rPr>
                <w:rFonts w:ascii="Arial" w:hAnsi="Arial"/>
                <w:color w:val="auto"/>
              </w:rPr>
              <w:t xml:space="preserve"> </w:t>
            </w:r>
            <w:r w:rsidRPr="000A0C60">
              <w:rPr>
                <w:rFonts w:ascii="Arial" w:hAnsi="Arial"/>
                <w:color w:val="auto"/>
              </w:rPr>
              <w:t>interventions to improve outcomes for vulnerable children, young</w:t>
            </w:r>
            <w:r w:rsidR="000A0C60" w:rsidRPr="000A0C60">
              <w:rPr>
                <w:rFonts w:ascii="Arial" w:hAnsi="Arial"/>
                <w:color w:val="auto"/>
              </w:rPr>
              <w:t xml:space="preserve"> </w:t>
            </w:r>
            <w:r w:rsidRPr="000A0C60">
              <w:rPr>
                <w:rFonts w:ascii="Arial" w:hAnsi="Arial"/>
                <w:color w:val="auto"/>
              </w:rPr>
              <w:t>people and their families, including children subject to a Child</w:t>
            </w:r>
            <w:r w:rsidR="000A0C60" w:rsidRPr="000A0C60">
              <w:rPr>
                <w:rFonts w:ascii="Arial" w:hAnsi="Arial"/>
                <w:color w:val="auto"/>
              </w:rPr>
              <w:t xml:space="preserve"> </w:t>
            </w:r>
            <w:r w:rsidRPr="000A0C60">
              <w:rPr>
                <w:rFonts w:ascii="Arial" w:hAnsi="Arial"/>
                <w:color w:val="auto"/>
              </w:rPr>
              <w:t>Protection Plan, Children in Care, and those subject to care</w:t>
            </w:r>
            <w:r w:rsidR="000A0C60" w:rsidRPr="000A0C60">
              <w:rPr>
                <w:rFonts w:ascii="Arial" w:hAnsi="Arial"/>
                <w:color w:val="auto"/>
              </w:rPr>
              <w:t xml:space="preserve"> </w:t>
            </w:r>
            <w:r w:rsidRPr="000A0C60">
              <w:rPr>
                <w:rFonts w:ascii="Arial" w:hAnsi="Arial"/>
                <w:color w:val="auto"/>
              </w:rPr>
              <w:t>proceedings.</w:t>
            </w:r>
          </w:p>
          <w:p w14:paraId="34479C90" w14:textId="77777777" w:rsidR="0009581C" w:rsidRPr="000A0C60" w:rsidRDefault="0009581C" w:rsidP="002B2530">
            <w:pPr>
              <w:pStyle w:val="ListParagraph"/>
              <w:numPr>
                <w:ilvl w:val="0"/>
                <w:numId w:val="17"/>
              </w:numPr>
              <w:autoSpaceDE w:val="0"/>
              <w:autoSpaceDN w:val="0"/>
              <w:adjustRightInd w:val="0"/>
              <w:rPr>
                <w:rFonts w:ascii="Arial" w:hAnsi="Arial"/>
                <w:b/>
                <w:color w:val="auto"/>
              </w:rPr>
            </w:pPr>
            <w:r w:rsidRPr="000A0C60">
              <w:rPr>
                <w:rFonts w:ascii="Arial" w:hAnsi="Arial"/>
                <w:color w:val="auto"/>
              </w:rPr>
              <w:t>Making decisions in respect of complex child care issues with</w:t>
            </w:r>
            <w:r w:rsidR="000A0C60" w:rsidRPr="000A0C60">
              <w:rPr>
                <w:rFonts w:ascii="Arial" w:hAnsi="Arial"/>
                <w:color w:val="auto"/>
              </w:rPr>
              <w:t xml:space="preserve"> </w:t>
            </w:r>
            <w:r w:rsidRPr="000A0C60">
              <w:rPr>
                <w:rFonts w:ascii="Arial" w:hAnsi="Arial"/>
                <w:color w:val="auto"/>
              </w:rPr>
              <w:t>families from a range of cultural backgrounds.</w:t>
            </w:r>
          </w:p>
          <w:p w14:paraId="34479C91" w14:textId="77777777" w:rsidR="0009581C" w:rsidRPr="000A0C60" w:rsidRDefault="0009581C" w:rsidP="002B2530">
            <w:pPr>
              <w:pStyle w:val="ListParagraph"/>
              <w:numPr>
                <w:ilvl w:val="0"/>
                <w:numId w:val="17"/>
              </w:numPr>
              <w:autoSpaceDE w:val="0"/>
              <w:autoSpaceDN w:val="0"/>
              <w:adjustRightInd w:val="0"/>
              <w:rPr>
                <w:rFonts w:ascii="Arial" w:hAnsi="Arial"/>
                <w:b/>
                <w:color w:val="auto"/>
              </w:rPr>
            </w:pPr>
            <w:r w:rsidRPr="000A0C60">
              <w:rPr>
                <w:rFonts w:ascii="Arial" w:hAnsi="Arial"/>
                <w:color w:val="auto"/>
              </w:rPr>
              <w:t>Mentoring less experienced social care staff or supporting social</w:t>
            </w:r>
            <w:r w:rsidR="000A0C60">
              <w:rPr>
                <w:rFonts w:ascii="Arial" w:hAnsi="Arial"/>
                <w:color w:val="auto"/>
              </w:rPr>
              <w:t xml:space="preserve"> </w:t>
            </w:r>
            <w:r w:rsidRPr="000A0C60">
              <w:rPr>
                <w:rFonts w:ascii="Arial" w:hAnsi="Arial"/>
                <w:color w:val="auto"/>
              </w:rPr>
              <w:t>work students either as a Practice educator or as a Placement</w:t>
            </w:r>
            <w:r w:rsidR="000A0C60">
              <w:rPr>
                <w:rFonts w:ascii="Arial" w:hAnsi="Arial"/>
                <w:color w:val="auto"/>
              </w:rPr>
              <w:t xml:space="preserve"> </w:t>
            </w:r>
            <w:r w:rsidRPr="000A0C60">
              <w:rPr>
                <w:rFonts w:ascii="Arial" w:hAnsi="Arial"/>
                <w:color w:val="auto"/>
              </w:rPr>
              <w:t>Supervisor.</w:t>
            </w:r>
          </w:p>
          <w:p w14:paraId="34479C92" w14:textId="77777777" w:rsidR="0009581C" w:rsidRPr="000A0C60" w:rsidRDefault="0009581C" w:rsidP="002B2530">
            <w:pPr>
              <w:pStyle w:val="ListParagraph"/>
              <w:numPr>
                <w:ilvl w:val="0"/>
                <w:numId w:val="17"/>
              </w:numPr>
              <w:autoSpaceDE w:val="0"/>
              <w:autoSpaceDN w:val="0"/>
              <w:adjustRightInd w:val="0"/>
              <w:rPr>
                <w:rFonts w:ascii="Arial" w:hAnsi="Arial"/>
                <w:b/>
                <w:color w:val="auto"/>
              </w:rPr>
            </w:pPr>
            <w:r w:rsidRPr="000A0C60">
              <w:rPr>
                <w:rFonts w:ascii="Arial" w:hAnsi="Arial"/>
                <w:color w:val="auto"/>
              </w:rPr>
              <w:t>Have experience which demonstrates the ability to meet the</w:t>
            </w:r>
            <w:r w:rsidR="000A0C60">
              <w:rPr>
                <w:rFonts w:ascii="Arial" w:hAnsi="Arial"/>
                <w:color w:val="auto"/>
              </w:rPr>
              <w:t xml:space="preserve"> </w:t>
            </w:r>
            <w:r w:rsidRPr="000A0C60">
              <w:rPr>
                <w:rFonts w:ascii="Arial" w:hAnsi="Arial"/>
                <w:color w:val="auto"/>
              </w:rPr>
              <w:t>requirements of the Professional Capabilities Framework</w:t>
            </w:r>
          </w:p>
          <w:p w14:paraId="34479C93" w14:textId="77777777" w:rsidR="0009581C" w:rsidRPr="000A0C60" w:rsidRDefault="0009581C" w:rsidP="000A0C60">
            <w:pPr>
              <w:autoSpaceDE w:val="0"/>
              <w:autoSpaceDN w:val="0"/>
              <w:adjustRightInd w:val="0"/>
              <w:spacing w:line="276" w:lineRule="auto"/>
              <w:rPr>
                <w:rFonts w:ascii="Arial" w:hAnsi="Arial"/>
                <w:b/>
                <w:color w:val="auto"/>
              </w:rPr>
            </w:pPr>
          </w:p>
          <w:p w14:paraId="34479C94" w14:textId="77777777" w:rsidR="0009581C" w:rsidRPr="000A0C60" w:rsidRDefault="000A0C60" w:rsidP="000A0C60">
            <w:pPr>
              <w:autoSpaceDE w:val="0"/>
              <w:autoSpaceDN w:val="0"/>
              <w:adjustRightInd w:val="0"/>
              <w:spacing w:line="276" w:lineRule="auto"/>
              <w:rPr>
                <w:rFonts w:ascii="Arial" w:hAnsi="Arial"/>
                <w:b/>
                <w:i/>
                <w:color w:val="auto"/>
              </w:rPr>
            </w:pPr>
            <w:r w:rsidRPr="000A0C60">
              <w:rPr>
                <w:rFonts w:ascii="Arial" w:hAnsi="Arial"/>
                <w:i/>
                <w:color w:val="auto"/>
              </w:rPr>
              <w:t>‘</w:t>
            </w:r>
            <w:r w:rsidR="0009581C" w:rsidRPr="000A0C60">
              <w:rPr>
                <w:rFonts w:ascii="Arial" w:hAnsi="Arial"/>
                <w:i/>
                <w:color w:val="auto"/>
              </w:rPr>
              <w:t>Experienced social workers are more autonomous in</w:t>
            </w:r>
            <w:r w:rsidRPr="000A0C60">
              <w:rPr>
                <w:rFonts w:ascii="Arial" w:hAnsi="Arial"/>
                <w:i/>
                <w:color w:val="auto"/>
              </w:rPr>
              <w:t xml:space="preserve"> </w:t>
            </w:r>
            <w:r w:rsidR="0009581C" w:rsidRPr="000A0C60">
              <w:rPr>
                <w:rFonts w:ascii="Arial" w:hAnsi="Arial"/>
                <w:i/>
                <w:color w:val="auto"/>
              </w:rPr>
              <w:t>their role. They demonstrate expert and effective</w:t>
            </w:r>
            <w:r w:rsidRPr="000A0C60">
              <w:rPr>
                <w:rFonts w:ascii="Arial" w:hAnsi="Arial"/>
                <w:i/>
                <w:color w:val="auto"/>
              </w:rPr>
              <w:t xml:space="preserve"> </w:t>
            </w:r>
            <w:r w:rsidR="0009581C" w:rsidRPr="000A0C60">
              <w:rPr>
                <w:rFonts w:ascii="Arial" w:hAnsi="Arial"/>
                <w:i/>
                <w:color w:val="auto"/>
              </w:rPr>
              <w:t>practice in complex situations, assessing and managing</w:t>
            </w:r>
            <w:r w:rsidRPr="000A0C60">
              <w:rPr>
                <w:rFonts w:ascii="Arial" w:hAnsi="Arial"/>
                <w:i/>
                <w:color w:val="auto"/>
              </w:rPr>
              <w:t xml:space="preserve"> </w:t>
            </w:r>
            <w:r w:rsidR="0009581C" w:rsidRPr="000A0C60">
              <w:rPr>
                <w:rFonts w:ascii="Arial" w:hAnsi="Arial"/>
                <w:i/>
                <w:color w:val="auto"/>
              </w:rPr>
              <w:t>higher levels of risk, striking a balance between support</w:t>
            </w:r>
            <w:r w:rsidRPr="000A0C60">
              <w:rPr>
                <w:rFonts w:ascii="Arial" w:hAnsi="Arial"/>
                <w:i/>
                <w:color w:val="auto"/>
              </w:rPr>
              <w:t xml:space="preserve"> </w:t>
            </w:r>
            <w:r w:rsidR="0009581C" w:rsidRPr="000A0C60">
              <w:rPr>
                <w:rFonts w:ascii="Arial" w:hAnsi="Arial"/>
                <w:i/>
                <w:color w:val="auto"/>
              </w:rPr>
              <w:t>and control, liaising with a wide range of professionals,</w:t>
            </w:r>
            <w:r w:rsidRPr="000A0C60">
              <w:rPr>
                <w:rFonts w:ascii="Arial" w:hAnsi="Arial"/>
                <w:i/>
                <w:color w:val="auto"/>
              </w:rPr>
              <w:t xml:space="preserve"> </w:t>
            </w:r>
            <w:r w:rsidR="0009581C" w:rsidRPr="000A0C60">
              <w:rPr>
                <w:rFonts w:ascii="Arial" w:hAnsi="Arial"/>
                <w:i/>
                <w:color w:val="auto"/>
              </w:rPr>
              <w:t>including more senior levels. They manage complex</w:t>
            </w:r>
          </w:p>
          <w:p w14:paraId="34479C95" w14:textId="77777777" w:rsidR="0009581C" w:rsidRPr="000A0C60" w:rsidRDefault="0009581C" w:rsidP="000A0C60">
            <w:pPr>
              <w:autoSpaceDE w:val="0"/>
              <w:autoSpaceDN w:val="0"/>
              <w:adjustRightInd w:val="0"/>
              <w:spacing w:line="276" w:lineRule="auto"/>
              <w:rPr>
                <w:rFonts w:ascii="Arial" w:hAnsi="Arial"/>
                <w:b/>
                <w:i/>
                <w:color w:val="auto"/>
              </w:rPr>
            </w:pPr>
            <w:r w:rsidRPr="000A0C60">
              <w:rPr>
                <w:rFonts w:ascii="Arial" w:hAnsi="Arial"/>
                <w:i/>
                <w:color w:val="auto"/>
              </w:rPr>
              <w:t>caseloads, and offer expert opinion within the</w:t>
            </w:r>
            <w:r w:rsidR="000A0C60" w:rsidRPr="000A0C60">
              <w:rPr>
                <w:rFonts w:ascii="Arial" w:hAnsi="Arial"/>
                <w:i/>
                <w:color w:val="auto"/>
              </w:rPr>
              <w:t xml:space="preserve"> </w:t>
            </w:r>
            <w:r w:rsidRPr="000A0C60">
              <w:rPr>
                <w:rFonts w:ascii="Arial" w:hAnsi="Arial"/>
                <w:i/>
                <w:color w:val="auto"/>
              </w:rPr>
              <w:t>organisation and to others. They chair a range of</w:t>
            </w:r>
            <w:r w:rsidR="000A0C60" w:rsidRPr="000A0C60">
              <w:rPr>
                <w:rFonts w:ascii="Arial" w:hAnsi="Arial"/>
                <w:i/>
                <w:color w:val="auto"/>
              </w:rPr>
              <w:t xml:space="preserve"> </w:t>
            </w:r>
            <w:r w:rsidRPr="000A0C60">
              <w:rPr>
                <w:rFonts w:ascii="Arial" w:hAnsi="Arial"/>
                <w:i/>
                <w:color w:val="auto"/>
              </w:rPr>
              <w:t>meetings, offer expert support to case conferences, and</w:t>
            </w:r>
            <w:r w:rsidR="000A0C60" w:rsidRPr="000A0C60">
              <w:rPr>
                <w:rFonts w:ascii="Arial" w:hAnsi="Arial"/>
                <w:i/>
                <w:color w:val="auto"/>
              </w:rPr>
              <w:t xml:space="preserve"> </w:t>
            </w:r>
            <w:r w:rsidRPr="000A0C60">
              <w:rPr>
                <w:rFonts w:ascii="Arial" w:hAnsi="Arial"/>
                <w:i/>
                <w:color w:val="auto"/>
              </w:rPr>
              <w:t>produce high quality assessments and reports for a</w:t>
            </w:r>
          </w:p>
          <w:p w14:paraId="34479C96" w14:textId="77777777" w:rsidR="0084273B" w:rsidRPr="000A0C60" w:rsidRDefault="0009581C" w:rsidP="000A0C60">
            <w:pPr>
              <w:autoSpaceDE w:val="0"/>
              <w:autoSpaceDN w:val="0"/>
              <w:adjustRightInd w:val="0"/>
              <w:spacing w:line="276" w:lineRule="auto"/>
              <w:rPr>
                <w:rFonts w:ascii="Arial" w:hAnsi="Arial"/>
                <w:b/>
                <w:color w:val="auto"/>
              </w:rPr>
            </w:pPr>
            <w:r w:rsidRPr="000A0C60">
              <w:rPr>
                <w:rFonts w:ascii="Arial" w:hAnsi="Arial"/>
                <w:i/>
                <w:color w:val="auto"/>
              </w:rPr>
              <w:t>range of functions. They model good practice, setting</w:t>
            </w:r>
            <w:r w:rsidR="000A0C60" w:rsidRPr="000A0C60">
              <w:rPr>
                <w:rFonts w:ascii="Arial" w:hAnsi="Arial"/>
                <w:i/>
                <w:color w:val="auto"/>
              </w:rPr>
              <w:t xml:space="preserve"> </w:t>
            </w:r>
            <w:r w:rsidRPr="000A0C60">
              <w:rPr>
                <w:rFonts w:ascii="Arial" w:hAnsi="Arial"/>
                <w:i/>
                <w:color w:val="auto"/>
              </w:rPr>
              <w:t>expectations for others. They start to take responsibility</w:t>
            </w:r>
            <w:r w:rsidR="000A0C60" w:rsidRPr="000A0C60">
              <w:rPr>
                <w:rFonts w:ascii="Arial" w:hAnsi="Arial"/>
                <w:i/>
                <w:color w:val="auto"/>
              </w:rPr>
              <w:t xml:space="preserve"> </w:t>
            </w:r>
            <w:r w:rsidRPr="000A0C60">
              <w:rPr>
                <w:rFonts w:ascii="Arial" w:hAnsi="Arial"/>
                <w:i/>
                <w:color w:val="auto"/>
              </w:rPr>
              <w:t>and be accountable for the practice of others, mentoring</w:t>
            </w:r>
            <w:r w:rsidR="000A0C60" w:rsidRPr="000A0C60">
              <w:rPr>
                <w:rFonts w:ascii="Arial" w:hAnsi="Arial"/>
                <w:i/>
                <w:color w:val="auto"/>
              </w:rPr>
              <w:t xml:space="preserve"> </w:t>
            </w:r>
            <w:r w:rsidRPr="000A0C60">
              <w:rPr>
                <w:rFonts w:ascii="Arial" w:hAnsi="Arial"/>
                <w:i/>
                <w:color w:val="auto"/>
              </w:rPr>
              <w:t>newly qualified social workers, and supervising the work</w:t>
            </w:r>
            <w:r w:rsidR="000A0C60" w:rsidRPr="000A0C60">
              <w:rPr>
                <w:rFonts w:ascii="Arial" w:hAnsi="Arial"/>
                <w:i/>
                <w:color w:val="auto"/>
              </w:rPr>
              <w:t xml:space="preserve"> </w:t>
            </w:r>
            <w:r w:rsidRPr="000A0C60">
              <w:rPr>
                <w:rFonts w:ascii="Arial" w:hAnsi="Arial"/>
                <w:i/>
                <w:color w:val="auto"/>
              </w:rPr>
              <w:t>of junior staff. They undertake capacity-building with</w:t>
            </w:r>
            <w:r w:rsidR="000A0C60" w:rsidRPr="000A0C60">
              <w:rPr>
                <w:rFonts w:ascii="Arial" w:hAnsi="Arial"/>
                <w:i/>
                <w:color w:val="auto"/>
              </w:rPr>
              <w:t xml:space="preserve"> </w:t>
            </w:r>
            <w:r w:rsidRPr="000A0C60">
              <w:rPr>
                <w:rFonts w:ascii="Arial" w:hAnsi="Arial"/>
                <w:i/>
                <w:color w:val="auto"/>
              </w:rPr>
              <w:t>individuals, families, communities, user groups and</w:t>
            </w:r>
            <w:r w:rsidR="000A0C60" w:rsidRPr="000A0C60">
              <w:rPr>
                <w:rFonts w:ascii="Arial" w:hAnsi="Arial"/>
                <w:i/>
                <w:color w:val="auto"/>
              </w:rPr>
              <w:t xml:space="preserve"> </w:t>
            </w:r>
            <w:r w:rsidRPr="000A0C60">
              <w:rPr>
                <w:rFonts w:ascii="Arial" w:hAnsi="Arial"/>
                <w:i/>
                <w:color w:val="auto"/>
              </w:rPr>
              <w:t>voluntary organisations, and contribute their views on service provision to commissioners’.</w:t>
            </w:r>
          </w:p>
        </w:tc>
      </w:tr>
      <w:tr w:rsidR="000A0C60" w:rsidRPr="000A0C60" w14:paraId="34479CA3" w14:textId="77777777" w:rsidTr="6E077B97">
        <w:tc>
          <w:tcPr>
            <w:tcW w:w="1809" w:type="dxa"/>
          </w:tcPr>
          <w:p w14:paraId="34479C98" w14:textId="77777777" w:rsidR="00DD5430" w:rsidRPr="000A0C60" w:rsidRDefault="00DD5430" w:rsidP="000A0C60">
            <w:pPr>
              <w:spacing w:line="276" w:lineRule="auto"/>
              <w:rPr>
                <w:rFonts w:ascii="Arial" w:hAnsi="Arial"/>
                <w:b/>
                <w:color w:val="auto"/>
              </w:rPr>
            </w:pPr>
            <w:r w:rsidRPr="000A0C60">
              <w:rPr>
                <w:rFonts w:ascii="Arial" w:hAnsi="Arial"/>
                <w:color w:val="auto"/>
              </w:rPr>
              <w:t>Knowledge</w:t>
            </w:r>
          </w:p>
        </w:tc>
        <w:tc>
          <w:tcPr>
            <w:tcW w:w="7433" w:type="dxa"/>
          </w:tcPr>
          <w:p w14:paraId="34479C99" w14:textId="77777777" w:rsidR="0009581C" w:rsidRPr="000A0C60" w:rsidRDefault="0009581C" w:rsidP="002B2530">
            <w:pPr>
              <w:pStyle w:val="ListParagraph"/>
              <w:numPr>
                <w:ilvl w:val="0"/>
                <w:numId w:val="19"/>
              </w:numPr>
              <w:autoSpaceDE w:val="0"/>
              <w:autoSpaceDN w:val="0"/>
              <w:adjustRightInd w:val="0"/>
              <w:rPr>
                <w:rFonts w:ascii="Arial" w:hAnsi="Arial"/>
                <w:b/>
                <w:color w:val="auto"/>
              </w:rPr>
            </w:pPr>
            <w:r w:rsidRPr="000A0C60">
              <w:rPr>
                <w:rFonts w:ascii="Arial" w:hAnsi="Arial"/>
                <w:color w:val="auto"/>
              </w:rPr>
              <w:t>Expert knowledge of assessment, and care planning for children</w:t>
            </w:r>
          </w:p>
          <w:p w14:paraId="34479C9A" w14:textId="77777777" w:rsidR="0009581C" w:rsidRPr="000A0C60" w:rsidRDefault="0009581C" w:rsidP="000A0C60">
            <w:pPr>
              <w:pStyle w:val="ListParagraph"/>
              <w:autoSpaceDE w:val="0"/>
              <w:autoSpaceDN w:val="0"/>
              <w:adjustRightInd w:val="0"/>
              <w:ind w:left="360"/>
              <w:rPr>
                <w:rFonts w:ascii="Arial" w:hAnsi="Arial"/>
                <w:b/>
                <w:color w:val="auto"/>
              </w:rPr>
            </w:pPr>
            <w:r w:rsidRPr="000A0C60">
              <w:rPr>
                <w:rFonts w:ascii="Arial" w:hAnsi="Arial"/>
                <w:color w:val="auto"/>
              </w:rPr>
              <w:t>who may need protection or to become looked after by the Local</w:t>
            </w:r>
          </w:p>
          <w:p w14:paraId="34479C9B" w14:textId="77777777" w:rsidR="0009581C" w:rsidRPr="000A0C60" w:rsidRDefault="0009581C" w:rsidP="000A0C60">
            <w:pPr>
              <w:pStyle w:val="ListParagraph"/>
              <w:autoSpaceDE w:val="0"/>
              <w:autoSpaceDN w:val="0"/>
              <w:adjustRightInd w:val="0"/>
              <w:ind w:left="360"/>
              <w:rPr>
                <w:rFonts w:ascii="Arial" w:hAnsi="Arial"/>
                <w:b/>
                <w:color w:val="auto"/>
              </w:rPr>
            </w:pPr>
            <w:r w:rsidRPr="000A0C60">
              <w:rPr>
                <w:rFonts w:ascii="Arial" w:hAnsi="Arial"/>
                <w:color w:val="auto"/>
              </w:rPr>
              <w:t>Authority including assessment for Court.</w:t>
            </w:r>
          </w:p>
          <w:p w14:paraId="34479C9C" w14:textId="77777777" w:rsidR="0009581C" w:rsidRPr="000A0C60" w:rsidRDefault="0009581C" w:rsidP="002B2530">
            <w:pPr>
              <w:pStyle w:val="ListParagraph"/>
              <w:numPr>
                <w:ilvl w:val="0"/>
                <w:numId w:val="19"/>
              </w:numPr>
              <w:autoSpaceDE w:val="0"/>
              <w:autoSpaceDN w:val="0"/>
              <w:adjustRightInd w:val="0"/>
              <w:rPr>
                <w:rFonts w:ascii="Arial" w:hAnsi="Arial"/>
                <w:b/>
                <w:color w:val="auto"/>
              </w:rPr>
            </w:pPr>
            <w:r w:rsidRPr="000A0C60">
              <w:rPr>
                <w:rFonts w:ascii="Arial" w:hAnsi="Arial"/>
                <w:color w:val="auto"/>
              </w:rPr>
              <w:t>An understanding of systemic practice and its application to social</w:t>
            </w:r>
          </w:p>
          <w:p w14:paraId="34479C9D" w14:textId="77777777" w:rsidR="0009581C" w:rsidRPr="000A0C60" w:rsidRDefault="0009581C" w:rsidP="000A0C60">
            <w:pPr>
              <w:pStyle w:val="ListParagraph"/>
              <w:autoSpaceDE w:val="0"/>
              <w:autoSpaceDN w:val="0"/>
              <w:adjustRightInd w:val="0"/>
              <w:ind w:left="360"/>
              <w:rPr>
                <w:rFonts w:ascii="Arial" w:hAnsi="Arial"/>
                <w:b/>
                <w:color w:val="auto"/>
              </w:rPr>
            </w:pPr>
            <w:r w:rsidRPr="000A0C60">
              <w:rPr>
                <w:rFonts w:ascii="Arial" w:hAnsi="Arial"/>
                <w:color w:val="auto"/>
              </w:rPr>
              <w:t>work with children and families and a commitment to develop that</w:t>
            </w:r>
          </w:p>
          <w:p w14:paraId="34479C9E" w14:textId="77777777" w:rsidR="0009581C" w:rsidRPr="000A0C60" w:rsidRDefault="0009581C" w:rsidP="000A0C60">
            <w:pPr>
              <w:pStyle w:val="ListParagraph"/>
              <w:autoSpaceDE w:val="0"/>
              <w:autoSpaceDN w:val="0"/>
              <w:adjustRightInd w:val="0"/>
              <w:ind w:left="360"/>
              <w:rPr>
                <w:rFonts w:ascii="Arial" w:hAnsi="Arial"/>
                <w:b/>
                <w:color w:val="auto"/>
              </w:rPr>
            </w:pPr>
            <w:r w:rsidRPr="000A0C60">
              <w:rPr>
                <w:rFonts w:ascii="Arial" w:hAnsi="Arial"/>
                <w:color w:val="auto"/>
              </w:rPr>
              <w:t>knowledge.</w:t>
            </w:r>
          </w:p>
          <w:p w14:paraId="34479C9F" w14:textId="77777777" w:rsidR="0009581C" w:rsidRPr="000A0C60" w:rsidRDefault="0009581C" w:rsidP="002B2530">
            <w:pPr>
              <w:pStyle w:val="ListParagraph"/>
              <w:numPr>
                <w:ilvl w:val="0"/>
                <w:numId w:val="19"/>
              </w:numPr>
              <w:autoSpaceDE w:val="0"/>
              <w:autoSpaceDN w:val="0"/>
              <w:adjustRightInd w:val="0"/>
              <w:rPr>
                <w:rFonts w:ascii="Arial" w:hAnsi="Arial"/>
                <w:b/>
                <w:color w:val="auto"/>
              </w:rPr>
            </w:pPr>
            <w:r w:rsidRPr="000A0C60">
              <w:rPr>
                <w:rFonts w:ascii="Arial" w:hAnsi="Arial"/>
                <w:color w:val="auto"/>
              </w:rPr>
              <w:t>Knowledge of how systemic practice is applied in practice through</w:t>
            </w:r>
          </w:p>
          <w:p w14:paraId="34479CA0" w14:textId="77777777" w:rsidR="0009581C" w:rsidRPr="000A0C60" w:rsidRDefault="0009581C" w:rsidP="000A0C60">
            <w:pPr>
              <w:pStyle w:val="ListParagraph"/>
              <w:autoSpaceDE w:val="0"/>
              <w:autoSpaceDN w:val="0"/>
              <w:adjustRightInd w:val="0"/>
              <w:ind w:left="360"/>
              <w:rPr>
                <w:rFonts w:ascii="Arial" w:hAnsi="Arial"/>
                <w:b/>
                <w:color w:val="auto"/>
              </w:rPr>
            </w:pPr>
            <w:r w:rsidRPr="000A0C60">
              <w:rPr>
                <w:rFonts w:ascii="Arial" w:hAnsi="Arial"/>
                <w:color w:val="auto"/>
              </w:rPr>
              <w:t>integrated practice and through multi-disciplinary/agency working.</w:t>
            </w:r>
          </w:p>
          <w:p w14:paraId="34479CA1" w14:textId="77777777" w:rsidR="0009581C" w:rsidRPr="000A0C60" w:rsidRDefault="0009581C" w:rsidP="002B2530">
            <w:pPr>
              <w:pStyle w:val="ListParagraph"/>
              <w:numPr>
                <w:ilvl w:val="0"/>
                <w:numId w:val="19"/>
              </w:numPr>
              <w:autoSpaceDE w:val="0"/>
              <w:autoSpaceDN w:val="0"/>
              <w:adjustRightInd w:val="0"/>
              <w:rPr>
                <w:rFonts w:ascii="Arial" w:hAnsi="Arial"/>
                <w:b/>
                <w:color w:val="auto"/>
              </w:rPr>
            </w:pPr>
            <w:r w:rsidRPr="000A0C60">
              <w:rPr>
                <w:rFonts w:ascii="Arial" w:hAnsi="Arial"/>
                <w:color w:val="auto"/>
              </w:rPr>
              <w:t>Detailed understanding of the Children Act and its context.</w:t>
            </w:r>
          </w:p>
          <w:p w14:paraId="34479CA2" w14:textId="77777777" w:rsidR="0084273B" w:rsidRPr="000A0C60" w:rsidRDefault="0009581C" w:rsidP="002B2530">
            <w:pPr>
              <w:pStyle w:val="ListParagraph"/>
              <w:numPr>
                <w:ilvl w:val="0"/>
                <w:numId w:val="19"/>
              </w:numPr>
              <w:autoSpaceDE w:val="0"/>
              <w:autoSpaceDN w:val="0"/>
              <w:adjustRightInd w:val="0"/>
              <w:rPr>
                <w:rFonts w:ascii="Arial" w:hAnsi="Arial"/>
                <w:b/>
                <w:color w:val="auto"/>
              </w:rPr>
            </w:pPr>
            <w:r w:rsidRPr="000A0C60">
              <w:rPr>
                <w:rFonts w:ascii="Arial" w:hAnsi="Arial"/>
                <w:color w:val="auto"/>
              </w:rPr>
              <w:t>Good understanding of other current government policy and legislation and guidance relating to children social work.</w:t>
            </w:r>
          </w:p>
        </w:tc>
      </w:tr>
      <w:tr w:rsidR="000A0C60" w:rsidRPr="000A0C60" w14:paraId="34479CAF" w14:textId="77777777" w:rsidTr="6E077B97">
        <w:tc>
          <w:tcPr>
            <w:tcW w:w="1809" w:type="dxa"/>
          </w:tcPr>
          <w:p w14:paraId="34479CA4" w14:textId="77777777" w:rsidR="00DD5430" w:rsidRPr="000A0C60" w:rsidRDefault="00DD5430" w:rsidP="000A0C60">
            <w:pPr>
              <w:spacing w:line="276" w:lineRule="auto"/>
              <w:rPr>
                <w:rFonts w:ascii="Arial" w:hAnsi="Arial"/>
                <w:b/>
                <w:color w:val="auto"/>
              </w:rPr>
            </w:pPr>
            <w:r w:rsidRPr="000A0C60">
              <w:rPr>
                <w:rFonts w:ascii="Arial" w:hAnsi="Arial"/>
                <w:color w:val="auto"/>
              </w:rPr>
              <w:t>Skills</w:t>
            </w:r>
          </w:p>
        </w:tc>
        <w:tc>
          <w:tcPr>
            <w:tcW w:w="7433" w:type="dxa"/>
          </w:tcPr>
          <w:p w14:paraId="34479CA5"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High level oral and written communication skills including the</w:t>
            </w:r>
            <w:r w:rsidR="000A0C60" w:rsidRPr="000A0C60">
              <w:rPr>
                <w:rFonts w:ascii="Arial" w:hAnsi="Arial"/>
                <w:color w:val="auto"/>
              </w:rPr>
              <w:t xml:space="preserve"> </w:t>
            </w:r>
            <w:r w:rsidRPr="000A0C60">
              <w:rPr>
                <w:rFonts w:ascii="Arial" w:hAnsi="Arial"/>
                <w:color w:val="auto"/>
              </w:rPr>
              <w:t>ability to express complex concepts and information and</w:t>
            </w:r>
            <w:r w:rsidR="000A0C60" w:rsidRPr="000A0C60">
              <w:rPr>
                <w:rFonts w:ascii="Arial" w:hAnsi="Arial"/>
                <w:color w:val="auto"/>
              </w:rPr>
              <w:t xml:space="preserve"> </w:t>
            </w:r>
            <w:r w:rsidRPr="000A0C60">
              <w:rPr>
                <w:rFonts w:ascii="Arial" w:hAnsi="Arial"/>
                <w:color w:val="auto"/>
              </w:rPr>
              <w:t>communicate effectively with children, their families, professionals</w:t>
            </w:r>
            <w:r w:rsidR="000A0C60" w:rsidRPr="000A0C60">
              <w:rPr>
                <w:rFonts w:ascii="Arial" w:hAnsi="Arial"/>
                <w:color w:val="auto"/>
              </w:rPr>
              <w:t xml:space="preserve"> </w:t>
            </w:r>
            <w:r w:rsidRPr="000A0C60">
              <w:rPr>
                <w:rFonts w:ascii="Arial" w:hAnsi="Arial"/>
                <w:color w:val="auto"/>
              </w:rPr>
              <w:t>and others.</w:t>
            </w:r>
          </w:p>
          <w:p w14:paraId="34479CA6"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High level inter-personal skills, including the ability to develop</w:t>
            </w:r>
            <w:r w:rsidR="000A0C60" w:rsidRPr="000A0C60">
              <w:rPr>
                <w:rFonts w:ascii="Arial" w:hAnsi="Arial"/>
                <w:color w:val="auto"/>
              </w:rPr>
              <w:t xml:space="preserve"> </w:t>
            </w:r>
            <w:r w:rsidRPr="000A0C60">
              <w:rPr>
                <w:rFonts w:ascii="Arial" w:hAnsi="Arial"/>
                <w:color w:val="auto"/>
              </w:rPr>
              <w:t>effective working relationships, promote good customer care,</w:t>
            </w:r>
            <w:r w:rsidR="000A0C60" w:rsidRPr="000A0C60">
              <w:rPr>
                <w:rFonts w:ascii="Arial" w:hAnsi="Arial"/>
                <w:color w:val="auto"/>
              </w:rPr>
              <w:t xml:space="preserve"> </w:t>
            </w:r>
            <w:r w:rsidRPr="000A0C60">
              <w:rPr>
                <w:rFonts w:ascii="Arial" w:hAnsi="Arial"/>
                <w:color w:val="auto"/>
              </w:rPr>
              <w:t>influence, challenge, motivate and enable others.</w:t>
            </w:r>
          </w:p>
          <w:p w14:paraId="34479CA7"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Skills in multi-agency working</w:t>
            </w:r>
          </w:p>
          <w:p w14:paraId="34479CA8"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Critically reflective practitioner able to make well balanced</w:t>
            </w:r>
            <w:r w:rsidR="000A0C60" w:rsidRPr="000A0C60">
              <w:rPr>
                <w:rFonts w:ascii="Arial" w:hAnsi="Arial"/>
                <w:color w:val="auto"/>
              </w:rPr>
              <w:t xml:space="preserve"> </w:t>
            </w:r>
            <w:r w:rsidRPr="000A0C60">
              <w:rPr>
                <w:rFonts w:ascii="Arial" w:hAnsi="Arial"/>
                <w:color w:val="auto"/>
              </w:rPr>
              <w:t>professional decisions, working with children and families using a</w:t>
            </w:r>
            <w:r w:rsidR="000A0C60" w:rsidRPr="000A0C60">
              <w:rPr>
                <w:rFonts w:ascii="Arial" w:hAnsi="Arial"/>
                <w:color w:val="auto"/>
              </w:rPr>
              <w:t xml:space="preserve"> </w:t>
            </w:r>
            <w:r w:rsidRPr="000A0C60">
              <w:rPr>
                <w:rFonts w:ascii="Arial" w:hAnsi="Arial"/>
                <w:color w:val="auto"/>
              </w:rPr>
              <w:t>systemic practice approach and able to demonstrate expert and</w:t>
            </w:r>
            <w:r w:rsidR="000A0C60" w:rsidRPr="000A0C60">
              <w:rPr>
                <w:rFonts w:ascii="Arial" w:hAnsi="Arial"/>
                <w:color w:val="auto"/>
              </w:rPr>
              <w:t xml:space="preserve"> </w:t>
            </w:r>
            <w:r w:rsidRPr="000A0C60">
              <w:rPr>
                <w:rFonts w:ascii="Arial" w:hAnsi="Arial"/>
                <w:color w:val="auto"/>
              </w:rPr>
              <w:t>effective practise in complex situations.</w:t>
            </w:r>
          </w:p>
          <w:p w14:paraId="34479CA9"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Analyse ethical dilemmas and decide appropriate ways forward.</w:t>
            </w:r>
          </w:p>
          <w:p w14:paraId="34479CAA"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Support others to analyse and reflect on their own practi</w:t>
            </w:r>
            <w:r w:rsidR="000A0C60">
              <w:rPr>
                <w:rFonts w:ascii="Arial" w:hAnsi="Arial"/>
                <w:color w:val="auto"/>
              </w:rPr>
              <w:t>c</w:t>
            </w:r>
            <w:r w:rsidRPr="000A0C60">
              <w:rPr>
                <w:rFonts w:ascii="Arial" w:hAnsi="Arial"/>
                <w:color w:val="auto"/>
              </w:rPr>
              <w:t>e.</w:t>
            </w:r>
          </w:p>
          <w:p w14:paraId="34479CAB"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Plan, organise and prioritise a demanding workload, in order to</w:t>
            </w:r>
            <w:r w:rsidR="000A0C60" w:rsidRPr="000A0C60">
              <w:rPr>
                <w:rFonts w:ascii="Arial" w:hAnsi="Arial"/>
                <w:color w:val="auto"/>
              </w:rPr>
              <w:t xml:space="preserve"> </w:t>
            </w:r>
            <w:r w:rsidRPr="000A0C60">
              <w:rPr>
                <w:rFonts w:ascii="Arial" w:hAnsi="Arial"/>
                <w:color w:val="auto"/>
              </w:rPr>
              <w:t>meet deadlines and maintain the delivery of multiple, competing</w:t>
            </w:r>
            <w:r w:rsidR="000A0C60" w:rsidRPr="000A0C60">
              <w:rPr>
                <w:rFonts w:ascii="Arial" w:hAnsi="Arial"/>
                <w:color w:val="auto"/>
              </w:rPr>
              <w:t xml:space="preserve"> </w:t>
            </w:r>
            <w:r w:rsidRPr="000A0C60">
              <w:rPr>
                <w:rFonts w:ascii="Arial" w:hAnsi="Arial"/>
                <w:color w:val="auto"/>
              </w:rPr>
              <w:t>short and long term objectives.</w:t>
            </w:r>
          </w:p>
          <w:p w14:paraId="34479CAC"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Work as a member of a team and develop collaborative</w:t>
            </w:r>
            <w:r w:rsidR="000A0C60" w:rsidRPr="000A0C60">
              <w:rPr>
                <w:rFonts w:ascii="Arial" w:hAnsi="Arial"/>
                <w:color w:val="auto"/>
              </w:rPr>
              <w:t xml:space="preserve"> </w:t>
            </w:r>
            <w:r w:rsidRPr="000A0C60">
              <w:rPr>
                <w:rFonts w:ascii="Arial" w:hAnsi="Arial"/>
                <w:color w:val="auto"/>
              </w:rPr>
              <w:t>relationships.</w:t>
            </w:r>
          </w:p>
          <w:p w14:paraId="34479CAD" w14:textId="77777777" w:rsidR="0009581C"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Accept responsibility and work on own initiative.</w:t>
            </w:r>
          </w:p>
          <w:p w14:paraId="34479CAE" w14:textId="77777777" w:rsidR="0084273B" w:rsidRPr="000A0C60" w:rsidRDefault="0009581C" w:rsidP="002B2530">
            <w:pPr>
              <w:pStyle w:val="ListParagraph"/>
              <w:numPr>
                <w:ilvl w:val="0"/>
                <w:numId w:val="20"/>
              </w:numPr>
              <w:autoSpaceDE w:val="0"/>
              <w:autoSpaceDN w:val="0"/>
              <w:adjustRightInd w:val="0"/>
              <w:rPr>
                <w:rFonts w:ascii="Arial" w:hAnsi="Arial"/>
                <w:b/>
                <w:color w:val="auto"/>
              </w:rPr>
            </w:pPr>
            <w:r w:rsidRPr="000A0C60">
              <w:rPr>
                <w:rFonts w:ascii="Arial" w:hAnsi="Arial"/>
                <w:color w:val="auto"/>
              </w:rPr>
              <w:t>Use information technology effectively, having necessary</w:t>
            </w:r>
            <w:r w:rsidR="000A0C60" w:rsidRPr="000A0C60">
              <w:rPr>
                <w:rFonts w:ascii="Arial" w:hAnsi="Arial"/>
                <w:color w:val="auto"/>
              </w:rPr>
              <w:t xml:space="preserve"> </w:t>
            </w:r>
            <w:r w:rsidRPr="000A0C60">
              <w:rPr>
                <w:rFonts w:ascii="Arial" w:hAnsi="Arial"/>
                <w:color w:val="auto"/>
              </w:rPr>
              <w:t>keyboard skills to use email and update computerised diaries and</w:t>
            </w:r>
            <w:r w:rsidR="000A0C60">
              <w:rPr>
                <w:rFonts w:ascii="Arial" w:hAnsi="Arial"/>
                <w:color w:val="auto"/>
              </w:rPr>
              <w:t xml:space="preserve"> </w:t>
            </w:r>
            <w:r w:rsidRPr="000A0C60">
              <w:rPr>
                <w:rFonts w:ascii="Arial" w:hAnsi="Arial"/>
                <w:color w:val="auto"/>
              </w:rPr>
              <w:t>update and retrieve information from organisational record systems.</w:t>
            </w:r>
          </w:p>
        </w:tc>
      </w:tr>
      <w:tr w:rsidR="000A0C60" w:rsidRPr="000A0C60" w14:paraId="34479CB8" w14:textId="77777777" w:rsidTr="6E077B97">
        <w:trPr>
          <w:trHeight w:val="3801"/>
        </w:trPr>
        <w:tc>
          <w:tcPr>
            <w:tcW w:w="1809" w:type="dxa"/>
          </w:tcPr>
          <w:p w14:paraId="34479CB0" w14:textId="77777777" w:rsidR="00DD5430" w:rsidRPr="000A0C60" w:rsidRDefault="00DD5430" w:rsidP="000A0C60">
            <w:pPr>
              <w:spacing w:line="276" w:lineRule="auto"/>
              <w:rPr>
                <w:rFonts w:ascii="Arial" w:hAnsi="Arial"/>
                <w:b/>
                <w:color w:val="auto"/>
              </w:rPr>
            </w:pPr>
            <w:r w:rsidRPr="000A0C60">
              <w:rPr>
                <w:rFonts w:ascii="Arial" w:hAnsi="Arial"/>
                <w:color w:val="auto"/>
              </w:rPr>
              <w:t>Personal style &amp; behaviours</w:t>
            </w:r>
          </w:p>
        </w:tc>
        <w:tc>
          <w:tcPr>
            <w:tcW w:w="7433" w:type="dxa"/>
          </w:tcPr>
          <w:p w14:paraId="34479CB1" w14:textId="77777777" w:rsidR="00C8142B" w:rsidRPr="000A0C60" w:rsidRDefault="009A1142"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As a council employee you will be supported and expected to demonstrate the Councils Core Behaviours.  Please note that these may be updated from time to time and are available on the Council’s intranet pages.</w:t>
            </w:r>
          </w:p>
          <w:p w14:paraId="34479CB2" w14:textId="77777777" w:rsidR="00C8142B" w:rsidRPr="000A0C60" w:rsidRDefault="000F4941"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Relates appropriately to vulnerable children and their families.</w:t>
            </w:r>
          </w:p>
          <w:p w14:paraId="34479CB3" w14:textId="77777777" w:rsidR="00C8142B" w:rsidRPr="000A0C60" w:rsidRDefault="000F4941"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Has a partnership/holistic approach to problem solving.</w:t>
            </w:r>
          </w:p>
          <w:p w14:paraId="34479CB4" w14:textId="77777777" w:rsidR="00C8142B" w:rsidRPr="000A0C60" w:rsidRDefault="000F4941"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Develops good relationships with others by behaving with</w:t>
            </w:r>
          </w:p>
          <w:p w14:paraId="34479CB5" w14:textId="77777777" w:rsidR="00C8142B" w:rsidRPr="000A0C60" w:rsidRDefault="000F4941"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integrity, treating people with respect and leading by example.</w:t>
            </w:r>
          </w:p>
          <w:p w14:paraId="34479CB6" w14:textId="77777777" w:rsidR="00C8142B" w:rsidRPr="00CD662A" w:rsidRDefault="000F4941" w:rsidP="00381BEC">
            <w:pPr>
              <w:pStyle w:val="ListParagraph"/>
              <w:numPr>
                <w:ilvl w:val="0"/>
                <w:numId w:val="1"/>
              </w:numPr>
              <w:autoSpaceDE w:val="0"/>
              <w:autoSpaceDN w:val="0"/>
              <w:adjustRightInd w:val="0"/>
              <w:spacing w:line="276" w:lineRule="auto"/>
              <w:rPr>
                <w:rFonts w:ascii="Arial" w:hAnsi="Arial"/>
                <w:b/>
                <w:color w:val="auto"/>
              </w:rPr>
            </w:pPr>
            <w:r w:rsidRPr="00CD662A">
              <w:rPr>
                <w:rFonts w:ascii="Arial" w:hAnsi="Arial"/>
                <w:color w:val="auto"/>
              </w:rPr>
              <w:t>Committed to promoting diversity, equal opportunities and antidiscriminatory</w:t>
            </w:r>
            <w:r w:rsidR="00CD662A" w:rsidRPr="00CD662A">
              <w:rPr>
                <w:rFonts w:ascii="Arial" w:hAnsi="Arial"/>
                <w:color w:val="auto"/>
              </w:rPr>
              <w:t xml:space="preserve"> </w:t>
            </w:r>
            <w:r w:rsidRPr="00CD662A">
              <w:rPr>
                <w:rFonts w:ascii="Arial" w:hAnsi="Arial"/>
                <w:color w:val="auto"/>
              </w:rPr>
              <w:t>practice.</w:t>
            </w:r>
          </w:p>
          <w:p w14:paraId="34479CB7" w14:textId="77777777" w:rsidR="00C8142B" w:rsidRPr="000A0C60" w:rsidRDefault="000F4941" w:rsidP="002B2530">
            <w:pPr>
              <w:pStyle w:val="ListParagraph"/>
              <w:numPr>
                <w:ilvl w:val="0"/>
                <w:numId w:val="1"/>
              </w:numPr>
              <w:autoSpaceDE w:val="0"/>
              <w:autoSpaceDN w:val="0"/>
              <w:adjustRightInd w:val="0"/>
              <w:spacing w:line="276" w:lineRule="auto"/>
              <w:rPr>
                <w:rFonts w:ascii="Arial" w:hAnsi="Arial"/>
                <w:b/>
                <w:color w:val="auto"/>
              </w:rPr>
            </w:pPr>
            <w:r w:rsidRPr="000A0C60">
              <w:rPr>
                <w:rFonts w:ascii="Arial" w:hAnsi="Arial"/>
                <w:color w:val="auto"/>
              </w:rPr>
              <w:t>Willing to work flexibly with some evening and weekend work.</w:t>
            </w:r>
          </w:p>
        </w:tc>
      </w:tr>
      <w:tr w:rsidR="000A0C60" w:rsidRPr="000A0C60" w14:paraId="34479CC0" w14:textId="77777777" w:rsidTr="6E077B97">
        <w:tc>
          <w:tcPr>
            <w:tcW w:w="1809" w:type="dxa"/>
          </w:tcPr>
          <w:p w14:paraId="34479CB9" w14:textId="77777777" w:rsidR="007240B2" w:rsidRPr="000A0C60" w:rsidRDefault="007240B2" w:rsidP="000A0C60">
            <w:pPr>
              <w:spacing w:line="276" w:lineRule="auto"/>
              <w:rPr>
                <w:rFonts w:ascii="Arial" w:hAnsi="Arial"/>
                <w:b/>
                <w:color w:val="auto"/>
              </w:rPr>
            </w:pPr>
            <w:r w:rsidRPr="000A0C60">
              <w:rPr>
                <w:rFonts w:ascii="Arial" w:hAnsi="Arial"/>
                <w:color w:val="auto"/>
              </w:rPr>
              <w:t>Fluency Duty</w:t>
            </w:r>
          </w:p>
          <w:p w14:paraId="34479CBA" w14:textId="77777777" w:rsidR="007240B2" w:rsidRPr="000A0C60" w:rsidRDefault="007240B2" w:rsidP="000A0C60">
            <w:pPr>
              <w:spacing w:line="276" w:lineRule="auto"/>
              <w:rPr>
                <w:rFonts w:ascii="Arial" w:hAnsi="Arial"/>
                <w:color w:val="auto"/>
              </w:rPr>
            </w:pPr>
          </w:p>
        </w:tc>
        <w:tc>
          <w:tcPr>
            <w:tcW w:w="7433" w:type="dxa"/>
          </w:tcPr>
          <w:p w14:paraId="34479CBB" w14:textId="77777777" w:rsidR="009778C2" w:rsidRPr="000A0C60" w:rsidRDefault="009778C2" w:rsidP="002B2530">
            <w:pPr>
              <w:pStyle w:val="ListParagraph"/>
              <w:numPr>
                <w:ilvl w:val="0"/>
                <w:numId w:val="7"/>
              </w:numPr>
              <w:spacing w:line="276" w:lineRule="auto"/>
              <w:ind w:left="360"/>
              <w:rPr>
                <w:rFonts w:ascii="Arial" w:hAnsi="Arial"/>
                <w:b/>
                <w:color w:val="auto"/>
              </w:rPr>
            </w:pPr>
            <w:r w:rsidRPr="000A0C60">
              <w:rPr>
                <w:rFonts w:ascii="Arial" w:hAnsi="Arial"/>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0042509B" w:rsidRPr="000A0C60">
              <w:rPr>
                <w:rFonts w:ascii="Arial" w:hAnsi="Arial"/>
                <w:color w:val="auto"/>
              </w:rPr>
              <w:t xml:space="preserve">. The postholder: </w:t>
            </w:r>
          </w:p>
          <w:p w14:paraId="34479CBC" w14:textId="77777777" w:rsidR="00822D57" w:rsidRPr="000A0C60" w:rsidRDefault="00822D57" w:rsidP="002B2530">
            <w:pPr>
              <w:pStyle w:val="ListParagraph"/>
              <w:numPr>
                <w:ilvl w:val="0"/>
                <w:numId w:val="7"/>
              </w:numPr>
              <w:spacing w:line="276" w:lineRule="auto"/>
              <w:ind w:left="360"/>
              <w:rPr>
                <w:rFonts w:ascii="Arial" w:hAnsi="Arial"/>
                <w:b/>
                <w:color w:val="auto"/>
              </w:rPr>
            </w:pPr>
            <w:r w:rsidRPr="000A0C60">
              <w:rPr>
                <w:rFonts w:ascii="Arial" w:hAnsi="Arial"/>
                <w:color w:val="auto"/>
              </w:rPr>
              <w:t>Can understand a wide range of demanding, longer clauses, and recognize implicit meaning.</w:t>
            </w:r>
          </w:p>
          <w:p w14:paraId="34479CBD" w14:textId="77777777" w:rsidR="00822D57" w:rsidRPr="000A0C60" w:rsidRDefault="00822D57" w:rsidP="002B2530">
            <w:pPr>
              <w:pStyle w:val="ListParagraph"/>
              <w:numPr>
                <w:ilvl w:val="0"/>
                <w:numId w:val="7"/>
              </w:numPr>
              <w:spacing w:line="276" w:lineRule="auto"/>
              <w:ind w:left="360"/>
              <w:rPr>
                <w:rFonts w:ascii="Arial" w:hAnsi="Arial"/>
                <w:b/>
                <w:color w:val="auto"/>
              </w:rPr>
            </w:pPr>
            <w:r w:rsidRPr="000A0C60">
              <w:rPr>
                <w:rFonts w:ascii="Arial" w:hAnsi="Arial"/>
                <w:color w:val="auto"/>
              </w:rPr>
              <w:t>Can express ideas fluently and spontaneously without much obvious searching for expressions.</w:t>
            </w:r>
          </w:p>
          <w:p w14:paraId="34479CBE" w14:textId="77777777" w:rsidR="00822D57" w:rsidRPr="000A0C60" w:rsidRDefault="00822D57" w:rsidP="002B2530">
            <w:pPr>
              <w:pStyle w:val="ListParagraph"/>
              <w:numPr>
                <w:ilvl w:val="0"/>
                <w:numId w:val="7"/>
              </w:numPr>
              <w:spacing w:line="276" w:lineRule="auto"/>
              <w:ind w:left="360"/>
              <w:rPr>
                <w:rFonts w:ascii="Arial" w:hAnsi="Arial"/>
                <w:b/>
                <w:color w:val="auto"/>
              </w:rPr>
            </w:pPr>
            <w:r w:rsidRPr="000A0C60">
              <w:rPr>
                <w:rFonts w:ascii="Arial" w:hAnsi="Arial"/>
                <w:color w:val="auto"/>
              </w:rPr>
              <w:t>Can use language flexibly and effectively for social, academic and professional purposes.</w:t>
            </w:r>
          </w:p>
          <w:p w14:paraId="34479CBF" w14:textId="77777777" w:rsidR="0084273B" w:rsidRPr="000A0C60" w:rsidRDefault="00822D57" w:rsidP="000A0C60">
            <w:pPr>
              <w:pStyle w:val="ListParagraph"/>
              <w:spacing w:line="276" w:lineRule="auto"/>
              <w:ind w:left="360"/>
              <w:rPr>
                <w:rFonts w:ascii="Arial" w:hAnsi="Arial"/>
                <w:b/>
                <w:color w:val="auto"/>
              </w:rPr>
            </w:pPr>
            <w:r w:rsidRPr="000A0C60">
              <w:rPr>
                <w:rFonts w:ascii="Arial" w:hAnsi="Arial"/>
                <w:color w:val="auto"/>
              </w:rPr>
              <w:t>Can produce clear, well-structured, detailed text on complex subjects, showing controlled use of organizational patterns, connectors and co</w:t>
            </w:r>
            <w:r w:rsidR="00677FA6" w:rsidRPr="000A0C60">
              <w:rPr>
                <w:rFonts w:ascii="Arial" w:hAnsi="Arial"/>
                <w:color w:val="auto"/>
              </w:rPr>
              <w:t>hesive devices</w:t>
            </w:r>
          </w:p>
        </w:tc>
      </w:tr>
      <w:tr w:rsidR="503B657D" w14:paraId="0ED77662" w14:textId="77777777" w:rsidTr="6E077B97">
        <w:tc>
          <w:tcPr>
            <w:tcW w:w="1797" w:type="dxa"/>
          </w:tcPr>
          <w:p w14:paraId="78AA3116" w14:textId="4CCA0D67" w:rsidR="227B387E" w:rsidRDefault="227B387E" w:rsidP="503B657D">
            <w:pPr>
              <w:spacing w:after="200" w:line="276" w:lineRule="auto"/>
              <w:rPr>
                <w:rFonts w:ascii="Arial" w:eastAsia="Arial" w:hAnsi="Arial"/>
                <w:color w:val="000000" w:themeColor="text1"/>
              </w:rPr>
            </w:pPr>
            <w:r w:rsidRPr="503B657D">
              <w:rPr>
                <w:rFonts w:ascii="Arial" w:eastAsia="Arial" w:hAnsi="Arial"/>
                <w:b/>
                <w:bCs/>
                <w:color w:val="000000" w:themeColor="text1"/>
              </w:rPr>
              <w:t>Political Restrictions**</w:t>
            </w:r>
          </w:p>
          <w:p w14:paraId="4FE85CF8" w14:textId="323890B8" w:rsidR="503B657D" w:rsidRDefault="503B657D" w:rsidP="503B657D">
            <w:pPr>
              <w:spacing w:line="276" w:lineRule="auto"/>
              <w:rPr>
                <w:rFonts w:ascii="Arial" w:hAnsi="Arial"/>
                <w:color w:val="auto"/>
              </w:rPr>
            </w:pPr>
          </w:p>
        </w:tc>
        <w:tc>
          <w:tcPr>
            <w:tcW w:w="7219" w:type="dxa"/>
          </w:tcPr>
          <w:p w14:paraId="0290AAFF" w14:textId="0C3091F2" w:rsidR="503B657D" w:rsidRDefault="503B657D" w:rsidP="503B657D">
            <w:pPr>
              <w:pStyle w:val="ListParagraph"/>
              <w:spacing w:line="276" w:lineRule="auto"/>
              <w:rPr>
                <w:rFonts w:ascii="Arial" w:hAnsi="Arial"/>
                <w:color w:val="auto"/>
              </w:rPr>
            </w:pPr>
          </w:p>
        </w:tc>
      </w:tr>
    </w:tbl>
    <w:p w14:paraId="34479CC1" w14:textId="77777777" w:rsidR="0084273B" w:rsidRPr="000A0C60" w:rsidRDefault="0084273B" w:rsidP="000A0C60">
      <w:pPr>
        <w:jc w:val="both"/>
        <w:rPr>
          <w:rFonts w:ascii="Arial" w:hAnsi="Arial"/>
          <w:color w:val="auto"/>
        </w:rPr>
      </w:pPr>
    </w:p>
    <w:p w14:paraId="34479CC2" w14:textId="77777777" w:rsidR="007240B2" w:rsidRPr="000A0C60" w:rsidRDefault="007240B2" w:rsidP="000A0C60">
      <w:pPr>
        <w:jc w:val="both"/>
        <w:rPr>
          <w:rFonts w:ascii="Arial" w:hAnsi="Arial"/>
          <w:b/>
          <w:color w:val="auto"/>
        </w:rPr>
      </w:pPr>
      <w:r w:rsidRPr="000A0C60">
        <w:rPr>
          <w:rFonts w:ascii="Arial" w:hAnsi="Arial"/>
          <w:color w:val="auto"/>
        </w:rPr>
        <w:t>……………………………………………………………………………………………………………</w:t>
      </w:r>
    </w:p>
    <w:p w14:paraId="34479CC3" w14:textId="77777777" w:rsidR="00901B9C" w:rsidRPr="000A0C60" w:rsidRDefault="00585118" w:rsidP="000A0C60">
      <w:pPr>
        <w:jc w:val="both"/>
        <w:rPr>
          <w:rFonts w:ascii="Arial" w:hAnsi="Arial"/>
          <w:b/>
          <w:color w:val="auto"/>
        </w:rPr>
      </w:pPr>
      <w:r w:rsidRPr="000A0C60">
        <w:rPr>
          <w:rFonts w:ascii="Arial" w:hAnsi="Arial"/>
          <w:color w:val="auto"/>
        </w:rPr>
        <w:t>We</w:t>
      </w:r>
      <w:r w:rsidR="00901B9C" w:rsidRPr="000A0C60">
        <w:rPr>
          <w:rFonts w:ascii="Arial" w:hAnsi="Arial"/>
          <w:color w:val="auto"/>
        </w:rPr>
        <w:t xml:space="preserve"> will ensure, so far as is reasonably practicable, that no disabled applicant is placed at a substan</w:t>
      </w:r>
      <w:r w:rsidRPr="000A0C60">
        <w:rPr>
          <w:rFonts w:ascii="Arial" w:hAnsi="Arial"/>
          <w:color w:val="auto"/>
        </w:rPr>
        <w:t xml:space="preserve">tial disadvantage.  This person </w:t>
      </w:r>
      <w:r w:rsidR="00901B9C" w:rsidRPr="000A0C60">
        <w:rPr>
          <w:rFonts w:ascii="Arial" w:hAnsi="Arial"/>
          <w:color w:val="auto"/>
        </w:rPr>
        <w:t>specification includes what we believe are fully justifiable essential and desirable selection criteria.</w:t>
      </w:r>
      <w:r w:rsidRPr="000A0C60">
        <w:rPr>
          <w:rFonts w:ascii="Arial" w:hAnsi="Arial"/>
          <w:color w:val="auto"/>
        </w:rPr>
        <w:t xml:space="preserve"> </w:t>
      </w:r>
      <w:r w:rsidR="00901B9C" w:rsidRPr="000A0C60">
        <w:rPr>
          <w:rFonts w:ascii="Arial" w:hAnsi="Arial"/>
          <w:color w:val="auto"/>
        </w:rPr>
        <w:t>Provided that the selection criteria unconnected with the disability are met, we will make ALL reasonable adjustments in order that someone with a disability can undertake the duties involved</w:t>
      </w:r>
      <w:r w:rsidRPr="000A0C60">
        <w:rPr>
          <w:rFonts w:ascii="Arial" w:hAnsi="Arial"/>
          <w:color w:val="auto"/>
        </w:rPr>
        <w:t>.</w:t>
      </w:r>
    </w:p>
    <w:p w14:paraId="34479CC4" w14:textId="77777777" w:rsidR="006B34E9" w:rsidRPr="000A0C60" w:rsidRDefault="00B335B0" w:rsidP="000A0C60">
      <w:pPr>
        <w:jc w:val="both"/>
        <w:rPr>
          <w:rFonts w:ascii="Arial" w:hAnsi="Arial"/>
          <w:b/>
          <w:color w:val="auto"/>
        </w:rPr>
      </w:pPr>
      <w:r w:rsidRPr="000A0C60">
        <w:rPr>
          <w:rFonts w:ascii="Arial" w:hAnsi="Arial"/>
          <w:color w:val="auto"/>
        </w:rPr>
        <w:t>……………………………………………………………………………………………………………</w:t>
      </w:r>
    </w:p>
    <w:tbl>
      <w:tblPr>
        <w:tblStyle w:val="TableGrid"/>
        <w:tblW w:w="0" w:type="auto"/>
        <w:tblLook w:val="04A0" w:firstRow="1" w:lastRow="0" w:firstColumn="1" w:lastColumn="0" w:noHBand="0" w:noVBand="1"/>
      </w:tblPr>
      <w:tblGrid>
        <w:gridCol w:w="6728"/>
        <w:gridCol w:w="2288"/>
      </w:tblGrid>
      <w:tr w:rsidR="000A0C60" w:rsidRPr="000A0C60" w14:paraId="34479CC7" w14:textId="77777777" w:rsidTr="004E5243">
        <w:tc>
          <w:tcPr>
            <w:tcW w:w="6912" w:type="dxa"/>
            <w:shd w:val="clear" w:color="auto" w:fill="808080" w:themeFill="background1" w:themeFillShade="80"/>
          </w:tcPr>
          <w:p w14:paraId="34479CC5"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Type of criminal records checks required for this post</w:t>
            </w:r>
          </w:p>
        </w:tc>
        <w:tc>
          <w:tcPr>
            <w:tcW w:w="2330" w:type="dxa"/>
            <w:shd w:val="clear" w:color="auto" w:fill="808080" w:themeFill="background1" w:themeFillShade="80"/>
          </w:tcPr>
          <w:p w14:paraId="34479CC6"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Ticked as required</w:t>
            </w:r>
          </w:p>
        </w:tc>
      </w:tr>
      <w:tr w:rsidR="000A0C60" w:rsidRPr="000A0C60" w14:paraId="34479CCA" w14:textId="77777777" w:rsidTr="004E5243">
        <w:tc>
          <w:tcPr>
            <w:tcW w:w="6912" w:type="dxa"/>
          </w:tcPr>
          <w:p w14:paraId="34479CC8"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None</w:t>
            </w:r>
          </w:p>
        </w:tc>
        <w:tc>
          <w:tcPr>
            <w:tcW w:w="2330" w:type="dxa"/>
          </w:tcPr>
          <w:p w14:paraId="34479CC9" w14:textId="77777777" w:rsidR="004E5243" w:rsidRPr="000A0C60" w:rsidRDefault="004E5243" w:rsidP="000A0C60">
            <w:pPr>
              <w:spacing w:line="276" w:lineRule="auto"/>
              <w:jc w:val="both"/>
              <w:rPr>
                <w:rFonts w:ascii="Arial" w:hAnsi="Arial"/>
                <w:b/>
                <w:color w:val="auto"/>
              </w:rPr>
            </w:pPr>
          </w:p>
        </w:tc>
      </w:tr>
      <w:tr w:rsidR="000A0C60" w:rsidRPr="000A0C60" w14:paraId="34479CCD" w14:textId="77777777" w:rsidTr="004E5243">
        <w:tc>
          <w:tcPr>
            <w:tcW w:w="6912" w:type="dxa"/>
          </w:tcPr>
          <w:p w14:paraId="34479CCB"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Basic Disclosure</w:t>
            </w:r>
          </w:p>
        </w:tc>
        <w:tc>
          <w:tcPr>
            <w:tcW w:w="2330" w:type="dxa"/>
          </w:tcPr>
          <w:p w14:paraId="34479CCC" w14:textId="77777777" w:rsidR="004E5243" w:rsidRPr="000A0C60" w:rsidRDefault="004E5243" w:rsidP="000A0C60">
            <w:pPr>
              <w:spacing w:line="276" w:lineRule="auto"/>
              <w:jc w:val="both"/>
              <w:rPr>
                <w:rFonts w:ascii="Arial" w:hAnsi="Arial"/>
                <w:b/>
                <w:color w:val="auto"/>
              </w:rPr>
            </w:pPr>
          </w:p>
        </w:tc>
      </w:tr>
      <w:tr w:rsidR="000A0C60" w:rsidRPr="000A0C60" w14:paraId="34479CD0" w14:textId="77777777" w:rsidTr="004E5243">
        <w:tc>
          <w:tcPr>
            <w:tcW w:w="6912" w:type="dxa"/>
          </w:tcPr>
          <w:p w14:paraId="34479CCE"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Standard Disclosure</w:t>
            </w:r>
          </w:p>
        </w:tc>
        <w:tc>
          <w:tcPr>
            <w:tcW w:w="2330" w:type="dxa"/>
          </w:tcPr>
          <w:p w14:paraId="34479CCF" w14:textId="77777777" w:rsidR="004E5243" w:rsidRPr="000A0C60" w:rsidRDefault="004E5243" w:rsidP="000A0C60">
            <w:pPr>
              <w:spacing w:line="276" w:lineRule="auto"/>
              <w:jc w:val="both"/>
              <w:rPr>
                <w:rFonts w:ascii="Arial" w:hAnsi="Arial"/>
                <w:b/>
                <w:color w:val="auto"/>
              </w:rPr>
            </w:pPr>
          </w:p>
        </w:tc>
      </w:tr>
      <w:tr w:rsidR="000A0C60" w:rsidRPr="000A0C60" w14:paraId="34479CD3" w14:textId="77777777" w:rsidTr="004E5243">
        <w:tc>
          <w:tcPr>
            <w:tcW w:w="6912" w:type="dxa"/>
          </w:tcPr>
          <w:p w14:paraId="34479CD1"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Enhanced Disclosure</w:t>
            </w:r>
          </w:p>
        </w:tc>
        <w:tc>
          <w:tcPr>
            <w:tcW w:w="2330" w:type="dxa"/>
          </w:tcPr>
          <w:p w14:paraId="34479CD2" w14:textId="77777777" w:rsidR="004E5243" w:rsidRPr="000A0C60" w:rsidRDefault="004E5243" w:rsidP="000A0C60">
            <w:pPr>
              <w:spacing w:line="276" w:lineRule="auto"/>
              <w:jc w:val="both"/>
              <w:rPr>
                <w:rFonts w:ascii="Arial" w:hAnsi="Arial"/>
                <w:b/>
                <w:color w:val="auto"/>
              </w:rPr>
            </w:pPr>
          </w:p>
        </w:tc>
      </w:tr>
      <w:tr w:rsidR="000A0C60" w:rsidRPr="000A0C60" w14:paraId="34479CD6" w14:textId="77777777" w:rsidTr="004E5243">
        <w:tc>
          <w:tcPr>
            <w:tcW w:w="6912" w:type="dxa"/>
          </w:tcPr>
          <w:p w14:paraId="34479CD4"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Working with Adults - Regulated Activity</w:t>
            </w:r>
          </w:p>
        </w:tc>
        <w:tc>
          <w:tcPr>
            <w:tcW w:w="2330" w:type="dxa"/>
          </w:tcPr>
          <w:p w14:paraId="34479CD5" w14:textId="77777777" w:rsidR="004E5243" w:rsidRPr="000A0C60" w:rsidRDefault="004E5243" w:rsidP="000A0C60">
            <w:pPr>
              <w:spacing w:line="276" w:lineRule="auto"/>
              <w:jc w:val="both"/>
              <w:rPr>
                <w:rFonts w:ascii="Arial" w:hAnsi="Arial"/>
                <w:b/>
                <w:color w:val="auto"/>
              </w:rPr>
            </w:pPr>
          </w:p>
        </w:tc>
      </w:tr>
      <w:tr w:rsidR="004E5243" w:rsidRPr="000A0C60" w14:paraId="34479CD9" w14:textId="77777777" w:rsidTr="004E5243">
        <w:tc>
          <w:tcPr>
            <w:tcW w:w="6912" w:type="dxa"/>
          </w:tcPr>
          <w:p w14:paraId="34479CD7" w14:textId="77777777" w:rsidR="004E5243" w:rsidRPr="000A0C60" w:rsidRDefault="004E5243" w:rsidP="000A0C60">
            <w:pPr>
              <w:spacing w:line="276" w:lineRule="auto"/>
              <w:jc w:val="both"/>
              <w:rPr>
                <w:rFonts w:ascii="Arial" w:hAnsi="Arial"/>
                <w:b/>
                <w:color w:val="auto"/>
              </w:rPr>
            </w:pPr>
            <w:r w:rsidRPr="000A0C60">
              <w:rPr>
                <w:rFonts w:ascii="Arial" w:hAnsi="Arial"/>
                <w:color w:val="auto"/>
              </w:rPr>
              <w:t>Working with Children  - Regulated Activity</w:t>
            </w:r>
          </w:p>
        </w:tc>
        <w:tc>
          <w:tcPr>
            <w:tcW w:w="2330" w:type="dxa"/>
          </w:tcPr>
          <w:p w14:paraId="34479CD8" w14:textId="77777777" w:rsidR="004E5243" w:rsidRPr="000A0C60" w:rsidRDefault="004E5243" w:rsidP="000A0C60">
            <w:pPr>
              <w:spacing w:line="276" w:lineRule="auto"/>
              <w:jc w:val="both"/>
              <w:rPr>
                <w:rFonts w:ascii="Arial" w:hAnsi="Arial"/>
                <w:b/>
                <w:color w:val="auto"/>
              </w:rPr>
            </w:pPr>
          </w:p>
        </w:tc>
      </w:tr>
    </w:tbl>
    <w:p w14:paraId="34479CDA" w14:textId="77777777" w:rsidR="004E5243" w:rsidRPr="000A0C60" w:rsidRDefault="004E5243" w:rsidP="000A0C60">
      <w:pPr>
        <w:jc w:val="both"/>
        <w:rPr>
          <w:rFonts w:ascii="Arial" w:hAnsi="Arial"/>
          <w:b/>
          <w:color w:val="auto"/>
        </w:rPr>
      </w:pPr>
    </w:p>
    <w:p w14:paraId="34479CDB" w14:textId="77777777" w:rsidR="004E5243" w:rsidRPr="000A0C60" w:rsidRDefault="004E5243" w:rsidP="000A0C60">
      <w:pPr>
        <w:rPr>
          <w:rFonts w:ascii="Arial" w:hAnsi="Arial"/>
          <w:b/>
          <w:iCs/>
          <w:color w:val="auto"/>
        </w:rPr>
      </w:pPr>
      <w:r w:rsidRPr="000A0C60">
        <w:rPr>
          <w:rFonts w:ascii="Arial" w:hAnsi="Arial"/>
          <w:iCs/>
          <w:color w:val="auto"/>
        </w:rPr>
        <w:t xml:space="preserve">Information on types of criminal records checks is available at: </w:t>
      </w:r>
    </w:p>
    <w:p w14:paraId="34479CDC" w14:textId="77777777" w:rsidR="00B335B0" w:rsidRPr="000A0C60" w:rsidRDefault="00102E72" w:rsidP="503B657D">
      <w:pPr>
        <w:rPr>
          <w:rFonts w:ascii="Arial" w:hAnsi="Arial"/>
          <w:b/>
          <w:bCs/>
          <w:i/>
          <w:iCs/>
          <w:color w:val="auto"/>
        </w:rPr>
      </w:pPr>
      <w:hyperlink r:id="rId11">
        <w:r w:rsidR="004E5243" w:rsidRPr="503B657D">
          <w:rPr>
            <w:rStyle w:val="Hyperlink"/>
            <w:rFonts w:ascii="Arial" w:hAnsi="Arial"/>
            <w:color w:val="auto"/>
          </w:rPr>
          <w:t>https://www.gov.uk/disclosure-barring-service-check</w:t>
        </w:r>
      </w:hyperlink>
    </w:p>
    <w:p w14:paraId="78F6D1E4" w14:textId="3374A2E8" w:rsidR="7F8962CC" w:rsidRDefault="7F8962CC" w:rsidP="503B657D">
      <w:pPr>
        <w:jc w:val="both"/>
        <w:rPr>
          <w:rFonts w:ascii="Arial" w:eastAsia="Arial" w:hAnsi="Arial"/>
          <w:lang w:val="en-US"/>
        </w:rPr>
      </w:pPr>
      <w:r w:rsidRPr="503B657D">
        <w:rPr>
          <w:rFonts w:ascii="Arial" w:eastAsia="Arial" w:hAnsi="Arial"/>
          <w:i/>
          <w:iCs/>
          <w:lang w:val="en"/>
        </w:rPr>
        <w:t>** Political Restrictions</w:t>
      </w:r>
    </w:p>
    <w:p w14:paraId="4866C94B" w14:textId="7B9CB57B" w:rsidR="7F8962CC" w:rsidRDefault="7F8962CC" w:rsidP="503B657D">
      <w:pPr>
        <w:jc w:val="both"/>
        <w:rPr>
          <w:rFonts w:ascii="Arial" w:eastAsia="Arial" w:hAnsi="Arial"/>
          <w:lang w:val="en-US"/>
        </w:rPr>
      </w:pPr>
      <w:r w:rsidRPr="503B657D">
        <w:rPr>
          <w:rFonts w:ascii="Arial" w:eastAsia="Arial" w:hAnsi="Arial"/>
          <w:i/>
          <w:iCs/>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503B657D">
        <w:rPr>
          <w:rFonts w:ascii="Arial" w:eastAsia="Arial" w:hAnsi="Arial"/>
          <w:i/>
          <w:iCs/>
        </w:rPr>
        <w:t xml:space="preserve">he Person Specification: </w:t>
      </w:r>
    </w:p>
    <w:p w14:paraId="194F6740" w14:textId="1469C406" w:rsidR="7F8962CC" w:rsidRDefault="7F8962CC" w:rsidP="503B657D">
      <w:pPr>
        <w:jc w:val="both"/>
        <w:rPr>
          <w:rFonts w:ascii="Arial" w:eastAsia="Arial" w:hAnsi="Arial"/>
          <w:color w:val="000000" w:themeColor="text1"/>
          <w:lang w:val="en-US"/>
        </w:rPr>
      </w:pPr>
      <w:r w:rsidRPr="503B657D">
        <w:rPr>
          <w:rFonts w:ascii="Arial" w:eastAsia="Arial" w:hAnsi="Arial"/>
          <w:color w:val="000000" w:themeColor="text1"/>
        </w:rPr>
        <w:t>This post has been identified as being politically restricted.</w:t>
      </w:r>
    </w:p>
    <w:p w14:paraId="2B8C876D" w14:textId="62D3316D" w:rsidR="7F8962CC" w:rsidRDefault="7F8962CC" w:rsidP="503B657D">
      <w:pPr>
        <w:jc w:val="both"/>
        <w:rPr>
          <w:rFonts w:ascii="Arial" w:eastAsia="Arial" w:hAnsi="Arial"/>
          <w:lang w:val="en-US"/>
        </w:rPr>
      </w:pPr>
      <w:r w:rsidRPr="503B657D">
        <w:rPr>
          <w:rFonts w:ascii="Arial" w:eastAsia="Arial" w:hAnsi="Arial"/>
          <w:i/>
          <w:iCs/>
        </w:rPr>
        <w:t xml:space="preserve">Where the post has been identified as </w:t>
      </w:r>
      <w:r w:rsidRPr="503B657D">
        <w:rPr>
          <w:rFonts w:ascii="Arial" w:eastAsia="Arial" w:hAnsi="Arial"/>
          <w:b/>
          <w:bCs/>
          <w:i/>
          <w:iCs/>
        </w:rPr>
        <w:t>not</w:t>
      </w:r>
      <w:r w:rsidRPr="503B657D">
        <w:rPr>
          <w:rFonts w:ascii="Arial" w:eastAsia="Arial" w:hAnsi="Arial"/>
          <w:i/>
          <w:iCs/>
        </w:rPr>
        <w:t xml:space="preserve"> being politically restricted, the following statement must be included: </w:t>
      </w:r>
    </w:p>
    <w:p w14:paraId="3ADD03EC" w14:textId="1EEE40CB" w:rsidR="7F8962CC" w:rsidRDefault="7F8962CC" w:rsidP="503B657D">
      <w:pPr>
        <w:jc w:val="both"/>
        <w:rPr>
          <w:rFonts w:ascii="Arial" w:eastAsia="Arial" w:hAnsi="Arial"/>
          <w:color w:val="000000" w:themeColor="text1"/>
          <w:lang w:val="en-US"/>
        </w:rPr>
      </w:pPr>
      <w:r w:rsidRPr="503B657D">
        <w:rPr>
          <w:rFonts w:ascii="Arial" w:eastAsia="Arial" w:hAnsi="Arial"/>
          <w:color w:val="000000" w:themeColor="text1"/>
        </w:rPr>
        <w:t>This post is not subject to political restrictions.</w:t>
      </w:r>
    </w:p>
    <w:p w14:paraId="1DD0E367" w14:textId="756D0EC2" w:rsidR="503B657D" w:rsidRDefault="503B657D" w:rsidP="503B657D">
      <w:pPr>
        <w:rPr>
          <w:rFonts w:ascii="Arial" w:hAnsi="Arial"/>
          <w:color w:val="auto"/>
        </w:rPr>
      </w:pPr>
    </w:p>
    <w:sectPr w:rsidR="503B657D"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9CDF" w14:textId="77777777" w:rsidR="001539C0" w:rsidRDefault="001539C0" w:rsidP="00DD5430">
      <w:pPr>
        <w:spacing w:after="0" w:line="240" w:lineRule="auto"/>
      </w:pPr>
      <w:r>
        <w:separator/>
      </w:r>
    </w:p>
  </w:endnote>
  <w:endnote w:type="continuationSeparator" w:id="0">
    <w:p w14:paraId="34479CE0" w14:textId="77777777" w:rsidR="001539C0" w:rsidRDefault="001539C0"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34479CE2" w14:textId="2F528F76" w:rsidR="0009581C" w:rsidRPr="00DD5430" w:rsidRDefault="0009581C">
            <w:pPr>
              <w:pStyle w:val="Footer"/>
              <w:jc w:val="center"/>
              <w:rPr>
                <w:rFonts w:ascii="Arial" w:hAnsi="Arial"/>
              </w:rPr>
            </w:pPr>
            <w:r w:rsidRPr="00DD5430">
              <w:rPr>
                <w:rFonts w:ascii="Arial" w:hAnsi="Arial"/>
              </w:rPr>
              <w:t xml:space="preserve">Page </w:t>
            </w:r>
            <w:r w:rsidR="00DD2A81" w:rsidRPr="00DD5430">
              <w:rPr>
                <w:rFonts w:ascii="Arial" w:hAnsi="Arial"/>
                <w:b/>
                <w:bCs/>
              </w:rPr>
              <w:fldChar w:fldCharType="begin"/>
            </w:r>
            <w:r w:rsidRPr="00DD5430">
              <w:rPr>
                <w:rFonts w:ascii="Arial" w:hAnsi="Arial"/>
                <w:bCs/>
              </w:rPr>
              <w:instrText xml:space="preserve"> PAGE </w:instrText>
            </w:r>
            <w:r w:rsidR="00DD2A81" w:rsidRPr="00DD5430">
              <w:rPr>
                <w:rFonts w:ascii="Arial" w:hAnsi="Arial"/>
                <w:b/>
                <w:bCs/>
              </w:rPr>
              <w:fldChar w:fldCharType="separate"/>
            </w:r>
            <w:r w:rsidR="00102E72">
              <w:rPr>
                <w:rFonts w:ascii="Arial" w:hAnsi="Arial"/>
                <w:bCs/>
                <w:noProof/>
              </w:rPr>
              <w:t>1</w:t>
            </w:r>
            <w:r w:rsidR="00DD2A81" w:rsidRPr="00DD5430">
              <w:rPr>
                <w:rFonts w:ascii="Arial" w:hAnsi="Arial"/>
                <w:b/>
                <w:bCs/>
              </w:rPr>
              <w:fldChar w:fldCharType="end"/>
            </w:r>
            <w:r w:rsidRPr="00DD5430">
              <w:rPr>
                <w:rFonts w:ascii="Arial" w:hAnsi="Arial"/>
              </w:rPr>
              <w:t xml:space="preserve"> of </w:t>
            </w:r>
            <w:r w:rsidR="00DD2A81" w:rsidRPr="00DD5430">
              <w:rPr>
                <w:rFonts w:ascii="Arial" w:hAnsi="Arial"/>
                <w:b/>
                <w:bCs/>
              </w:rPr>
              <w:fldChar w:fldCharType="begin"/>
            </w:r>
            <w:r w:rsidRPr="00DD5430">
              <w:rPr>
                <w:rFonts w:ascii="Arial" w:hAnsi="Arial"/>
                <w:bCs/>
              </w:rPr>
              <w:instrText xml:space="preserve"> NUMPAGES  </w:instrText>
            </w:r>
            <w:r w:rsidR="00DD2A81" w:rsidRPr="00DD5430">
              <w:rPr>
                <w:rFonts w:ascii="Arial" w:hAnsi="Arial"/>
                <w:b/>
                <w:bCs/>
              </w:rPr>
              <w:fldChar w:fldCharType="separate"/>
            </w:r>
            <w:r w:rsidR="00102E72">
              <w:rPr>
                <w:rFonts w:ascii="Arial" w:hAnsi="Arial"/>
                <w:bCs/>
                <w:noProof/>
              </w:rPr>
              <w:t>9</w:t>
            </w:r>
            <w:r w:rsidR="00DD2A81" w:rsidRPr="00DD5430">
              <w:rPr>
                <w:rFonts w:ascii="Arial" w:hAnsi="Arial"/>
                <w:b/>
                <w:bCs/>
              </w:rPr>
              <w:fldChar w:fldCharType="end"/>
            </w:r>
          </w:p>
        </w:sdtContent>
      </w:sdt>
    </w:sdtContent>
  </w:sdt>
  <w:p w14:paraId="34479CE3" w14:textId="77777777" w:rsidR="0009581C" w:rsidRDefault="0009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9CDD" w14:textId="77777777" w:rsidR="001539C0" w:rsidRDefault="001539C0" w:rsidP="00DD5430">
      <w:pPr>
        <w:spacing w:after="0" w:line="240" w:lineRule="auto"/>
      </w:pPr>
      <w:r>
        <w:separator/>
      </w:r>
    </w:p>
  </w:footnote>
  <w:footnote w:type="continuationSeparator" w:id="0">
    <w:p w14:paraId="34479CDE" w14:textId="77777777" w:rsidR="001539C0" w:rsidRDefault="001539C0"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9CE1" w14:textId="6707B79F" w:rsidR="0009581C" w:rsidRDefault="503B657D">
    <w:pPr>
      <w:pStyle w:val="Header"/>
    </w:pPr>
    <w:r>
      <w:rPr>
        <w:color w:val="auto"/>
      </w:rPr>
      <w:t>4054</w:t>
    </w:r>
    <w:r w:rsidRPr="00AB648C">
      <w:t xml:space="preserve"> </w:t>
    </w:r>
    <w:r w:rsidR="0009581C">
      <w:ptab w:relativeTo="margin" w:alignment="center" w:leader="none"/>
    </w:r>
    <w:r w:rsidR="0009581C">
      <w:ptab w:relativeTo="margin" w:alignment="right" w:leader="none"/>
    </w:r>
    <w:r w:rsidR="0009581C">
      <w:rPr>
        <w:noProof/>
        <w:lang w:eastAsia="en-GB"/>
      </w:rPr>
      <w:drawing>
        <wp:inline distT="0" distB="0" distL="0" distR="0" wp14:anchorId="34479CE4" wp14:editId="34479CE5">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47A9"/>
    <w:multiLevelType w:val="hybridMultilevel"/>
    <w:tmpl w:val="BFD02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244D59"/>
    <w:multiLevelType w:val="hybridMultilevel"/>
    <w:tmpl w:val="6C986606"/>
    <w:lvl w:ilvl="0" w:tplc="55A066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C22"/>
    <w:multiLevelType w:val="hybridMultilevel"/>
    <w:tmpl w:val="E464875A"/>
    <w:lvl w:ilvl="0" w:tplc="21AC45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35EBF"/>
    <w:multiLevelType w:val="hybridMultilevel"/>
    <w:tmpl w:val="AA88CEAA"/>
    <w:lvl w:ilvl="0" w:tplc="ED822A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110913"/>
    <w:multiLevelType w:val="hybridMultilevel"/>
    <w:tmpl w:val="25C8E210"/>
    <w:lvl w:ilvl="0" w:tplc="6D8C010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51C3D"/>
    <w:multiLevelType w:val="hybridMultilevel"/>
    <w:tmpl w:val="24682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0474A"/>
    <w:multiLevelType w:val="hybridMultilevel"/>
    <w:tmpl w:val="3FC4C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B07EE3"/>
    <w:multiLevelType w:val="hybridMultilevel"/>
    <w:tmpl w:val="3C96C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E6970"/>
    <w:multiLevelType w:val="hybridMultilevel"/>
    <w:tmpl w:val="7EBE9D00"/>
    <w:lvl w:ilvl="0" w:tplc="1D7A1574">
      <w:start w:val="1"/>
      <w:numFmt w:val="bullet"/>
      <w:lvlText w:val=""/>
      <w:lvlJc w:val="left"/>
      <w:pPr>
        <w:ind w:left="360" w:hanging="360"/>
      </w:pPr>
      <w:rPr>
        <w:rFonts w:ascii="Symbol" w:eastAsia="Symbol" w:hAnsi="Symbol" w:hint="default"/>
        <w:color w:val="454545"/>
        <w:sz w:val="22"/>
        <w:szCs w:val="22"/>
      </w:rPr>
    </w:lvl>
    <w:lvl w:ilvl="1" w:tplc="46A8E806">
      <w:start w:val="1"/>
      <w:numFmt w:val="bullet"/>
      <w:lvlText w:val=""/>
      <w:lvlJc w:val="left"/>
      <w:pPr>
        <w:ind w:left="851" w:hanging="360"/>
      </w:pPr>
      <w:rPr>
        <w:rFonts w:ascii="Symbol" w:eastAsia="Symbol" w:hAnsi="Symbol" w:hint="default"/>
        <w:b/>
        <w:bCs/>
        <w:sz w:val="22"/>
        <w:szCs w:val="22"/>
      </w:rPr>
    </w:lvl>
    <w:lvl w:ilvl="2" w:tplc="DC4022AA">
      <w:start w:val="1"/>
      <w:numFmt w:val="bullet"/>
      <w:lvlText w:val="•"/>
      <w:lvlJc w:val="left"/>
      <w:pPr>
        <w:ind w:left="1724" w:hanging="360"/>
      </w:pPr>
      <w:rPr>
        <w:rFonts w:hint="default"/>
      </w:rPr>
    </w:lvl>
    <w:lvl w:ilvl="3" w:tplc="38A8D952">
      <w:start w:val="1"/>
      <w:numFmt w:val="bullet"/>
      <w:lvlText w:val="•"/>
      <w:lvlJc w:val="left"/>
      <w:pPr>
        <w:ind w:left="2597" w:hanging="360"/>
      </w:pPr>
      <w:rPr>
        <w:rFonts w:hint="default"/>
      </w:rPr>
    </w:lvl>
    <w:lvl w:ilvl="4" w:tplc="9F70137C">
      <w:start w:val="1"/>
      <w:numFmt w:val="bullet"/>
      <w:lvlText w:val="•"/>
      <w:lvlJc w:val="left"/>
      <w:pPr>
        <w:ind w:left="3470" w:hanging="360"/>
      </w:pPr>
      <w:rPr>
        <w:rFonts w:hint="default"/>
      </w:rPr>
    </w:lvl>
    <w:lvl w:ilvl="5" w:tplc="F1AAAC2A">
      <w:start w:val="1"/>
      <w:numFmt w:val="bullet"/>
      <w:lvlText w:val="•"/>
      <w:lvlJc w:val="left"/>
      <w:pPr>
        <w:ind w:left="4343" w:hanging="360"/>
      </w:pPr>
      <w:rPr>
        <w:rFonts w:hint="default"/>
      </w:rPr>
    </w:lvl>
    <w:lvl w:ilvl="6" w:tplc="6826E608">
      <w:start w:val="1"/>
      <w:numFmt w:val="bullet"/>
      <w:lvlText w:val="•"/>
      <w:lvlJc w:val="left"/>
      <w:pPr>
        <w:ind w:left="5216" w:hanging="360"/>
      </w:pPr>
      <w:rPr>
        <w:rFonts w:hint="default"/>
      </w:rPr>
    </w:lvl>
    <w:lvl w:ilvl="7" w:tplc="44E464BA">
      <w:start w:val="1"/>
      <w:numFmt w:val="bullet"/>
      <w:lvlText w:val="•"/>
      <w:lvlJc w:val="left"/>
      <w:pPr>
        <w:ind w:left="6089" w:hanging="360"/>
      </w:pPr>
      <w:rPr>
        <w:rFonts w:hint="default"/>
      </w:rPr>
    </w:lvl>
    <w:lvl w:ilvl="8" w:tplc="D2D26630">
      <w:start w:val="1"/>
      <w:numFmt w:val="bullet"/>
      <w:lvlText w:val="•"/>
      <w:lvlJc w:val="left"/>
      <w:pPr>
        <w:ind w:left="6962" w:hanging="360"/>
      </w:pPr>
      <w:rPr>
        <w:rFonts w:hint="default"/>
      </w:rPr>
    </w:lvl>
  </w:abstractNum>
  <w:abstractNum w:abstractNumId="10" w15:restartNumberingAfterBreak="0">
    <w:nsid w:val="4C035CC9"/>
    <w:multiLevelType w:val="hybridMultilevel"/>
    <w:tmpl w:val="AF26C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12073D"/>
    <w:multiLevelType w:val="hybridMultilevel"/>
    <w:tmpl w:val="8FF65C4C"/>
    <w:lvl w:ilvl="0" w:tplc="660C73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A1DC3"/>
    <w:multiLevelType w:val="hybridMultilevel"/>
    <w:tmpl w:val="2772C6BC"/>
    <w:lvl w:ilvl="0" w:tplc="3A80BBD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D3733"/>
    <w:multiLevelType w:val="hybridMultilevel"/>
    <w:tmpl w:val="32601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BD2035"/>
    <w:multiLevelType w:val="hybridMultilevel"/>
    <w:tmpl w:val="74BC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35B62"/>
    <w:multiLevelType w:val="hybridMultilevel"/>
    <w:tmpl w:val="04B27B0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6753AE"/>
    <w:multiLevelType w:val="hybridMultilevel"/>
    <w:tmpl w:val="062C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A15E9"/>
    <w:multiLevelType w:val="hybridMultilevel"/>
    <w:tmpl w:val="43E40BA6"/>
    <w:lvl w:ilvl="0" w:tplc="53A8DC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CF39CD"/>
    <w:multiLevelType w:val="hybridMultilevel"/>
    <w:tmpl w:val="33D6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B40883"/>
    <w:multiLevelType w:val="hybridMultilevel"/>
    <w:tmpl w:val="822C4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5"/>
  </w:num>
  <w:num w:numId="4">
    <w:abstractNumId w:val="2"/>
  </w:num>
  <w:num w:numId="5">
    <w:abstractNumId w:val="17"/>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
  </w:num>
  <w:num w:numId="11">
    <w:abstractNumId w:val="0"/>
  </w:num>
  <w:num w:numId="12">
    <w:abstractNumId w:val="13"/>
  </w:num>
  <w:num w:numId="13">
    <w:abstractNumId w:val="18"/>
  </w:num>
  <w:num w:numId="14">
    <w:abstractNumId w:val="14"/>
  </w:num>
  <w:num w:numId="15">
    <w:abstractNumId w:val="5"/>
  </w:num>
  <w:num w:numId="16">
    <w:abstractNumId w:val="6"/>
  </w:num>
  <w:num w:numId="17">
    <w:abstractNumId w:val="16"/>
  </w:num>
  <w:num w:numId="18">
    <w:abstractNumId w:val="10"/>
  </w:num>
  <w:num w:numId="19">
    <w:abstractNumId w:val="1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572D"/>
    <w:rsid w:val="00017614"/>
    <w:rsid w:val="00027678"/>
    <w:rsid w:val="00036411"/>
    <w:rsid w:val="000745CA"/>
    <w:rsid w:val="0009581C"/>
    <w:rsid w:val="000A0C60"/>
    <w:rsid w:val="000C717A"/>
    <w:rsid w:val="000D6A36"/>
    <w:rsid w:val="000F4941"/>
    <w:rsid w:val="00102A4C"/>
    <w:rsid w:val="00102E72"/>
    <w:rsid w:val="0010705C"/>
    <w:rsid w:val="00114A21"/>
    <w:rsid w:val="001539C0"/>
    <w:rsid w:val="001844CE"/>
    <w:rsid w:val="001C2EBF"/>
    <w:rsid w:val="001F4D8C"/>
    <w:rsid w:val="00220149"/>
    <w:rsid w:val="00291EBA"/>
    <w:rsid w:val="002B2530"/>
    <w:rsid w:val="002D14BB"/>
    <w:rsid w:val="002E33B3"/>
    <w:rsid w:val="003059B7"/>
    <w:rsid w:val="00334BE9"/>
    <w:rsid w:val="00341C24"/>
    <w:rsid w:val="003508E7"/>
    <w:rsid w:val="003B37B6"/>
    <w:rsid w:val="00415D14"/>
    <w:rsid w:val="0042509B"/>
    <w:rsid w:val="004629D2"/>
    <w:rsid w:val="004E5243"/>
    <w:rsid w:val="005272DB"/>
    <w:rsid w:val="00553AA4"/>
    <w:rsid w:val="0057466C"/>
    <w:rsid w:val="00585118"/>
    <w:rsid w:val="005865D2"/>
    <w:rsid w:val="00586EC8"/>
    <w:rsid w:val="005F18B5"/>
    <w:rsid w:val="005F3F1D"/>
    <w:rsid w:val="006023A0"/>
    <w:rsid w:val="006324A9"/>
    <w:rsid w:val="00677FA6"/>
    <w:rsid w:val="00683185"/>
    <w:rsid w:val="006B34E9"/>
    <w:rsid w:val="007240B2"/>
    <w:rsid w:val="00732AE0"/>
    <w:rsid w:val="00745C72"/>
    <w:rsid w:val="00790161"/>
    <w:rsid w:val="007A6240"/>
    <w:rsid w:val="007B3E53"/>
    <w:rsid w:val="007E4C56"/>
    <w:rsid w:val="007F5A0F"/>
    <w:rsid w:val="008171BA"/>
    <w:rsid w:val="00822D57"/>
    <w:rsid w:val="0084273B"/>
    <w:rsid w:val="0084401C"/>
    <w:rsid w:val="00874F97"/>
    <w:rsid w:val="008C51D4"/>
    <w:rsid w:val="008E07C6"/>
    <w:rsid w:val="008F6F53"/>
    <w:rsid w:val="00901B9C"/>
    <w:rsid w:val="009778C2"/>
    <w:rsid w:val="00980C07"/>
    <w:rsid w:val="00982DF0"/>
    <w:rsid w:val="00991A7A"/>
    <w:rsid w:val="009A1142"/>
    <w:rsid w:val="009B73EF"/>
    <w:rsid w:val="009C47EC"/>
    <w:rsid w:val="00A003C0"/>
    <w:rsid w:val="00A03FC4"/>
    <w:rsid w:val="00A13800"/>
    <w:rsid w:val="00A35F15"/>
    <w:rsid w:val="00A60336"/>
    <w:rsid w:val="00A7189D"/>
    <w:rsid w:val="00AA39BB"/>
    <w:rsid w:val="00AB648C"/>
    <w:rsid w:val="00B14F43"/>
    <w:rsid w:val="00B335B0"/>
    <w:rsid w:val="00B43793"/>
    <w:rsid w:val="00B628ED"/>
    <w:rsid w:val="00B73A49"/>
    <w:rsid w:val="00B76D83"/>
    <w:rsid w:val="00B955C0"/>
    <w:rsid w:val="00B965F6"/>
    <w:rsid w:val="00BD1BB1"/>
    <w:rsid w:val="00C5127B"/>
    <w:rsid w:val="00C61003"/>
    <w:rsid w:val="00C61ED4"/>
    <w:rsid w:val="00C8142B"/>
    <w:rsid w:val="00CA03AC"/>
    <w:rsid w:val="00CB292F"/>
    <w:rsid w:val="00CD662A"/>
    <w:rsid w:val="00CE1C08"/>
    <w:rsid w:val="00CE46FE"/>
    <w:rsid w:val="00CF4BFE"/>
    <w:rsid w:val="00D04875"/>
    <w:rsid w:val="00D16861"/>
    <w:rsid w:val="00D17F5D"/>
    <w:rsid w:val="00DB1127"/>
    <w:rsid w:val="00DC7D46"/>
    <w:rsid w:val="00DD2A81"/>
    <w:rsid w:val="00DD5430"/>
    <w:rsid w:val="00DE114E"/>
    <w:rsid w:val="00E63A2D"/>
    <w:rsid w:val="00E81229"/>
    <w:rsid w:val="00EE51ED"/>
    <w:rsid w:val="00F07A9D"/>
    <w:rsid w:val="00F15157"/>
    <w:rsid w:val="00F365E1"/>
    <w:rsid w:val="00F46061"/>
    <w:rsid w:val="00F95BB2"/>
    <w:rsid w:val="00FD7ED1"/>
    <w:rsid w:val="00FF19C8"/>
    <w:rsid w:val="0A982F97"/>
    <w:rsid w:val="14B17645"/>
    <w:rsid w:val="227B387E"/>
    <w:rsid w:val="2DD48254"/>
    <w:rsid w:val="417F8810"/>
    <w:rsid w:val="4A6B3018"/>
    <w:rsid w:val="4D0D30A7"/>
    <w:rsid w:val="503B657D"/>
    <w:rsid w:val="60E85BDE"/>
    <w:rsid w:val="6E077B97"/>
    <w:rsid w:val="7F89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79BE7"/>
  <w15:docId w15:val="{35E73BD2-7A68-49B0-BB9D-4BB865AA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szCs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paragraph" w:styleId="BodyText">
    <w:name w:val="Body Text"/>
    <w:basedOn w:val="Normal"/>
    <w:link w:val="BodyTextChar"/>
    <w:uiPriority w:val="1"/>
    <w:qFormat/>
    <w:rsid w:val="00E81229"/>
    <w:pPr>
      <w:widowControl w:val="0"/>
      <w:spacing w:after="0" w:line="240" w:lineRule="auto"/>
      <w:ind w:left="1311" w:hanging="360"/>
    </w:pPr>
    <w:rPr>
      <w:rFonts w:ascii="Arial" w:eastAsia="Arial" w:hAnsi="Arial" w:cstheme="minorBidi"/>
      <w:b/>
      <w:color w:val="auto"/>
      <w:lang w:val="en-US"/>
    </w:rPr>
  </w:style>
  <w:style w:type="character" w:customStyle="1" w:styleId="BodyTextChar">
    <w:name w:val="Body Text Char"/>
    <w:basedOn w:val="DefaultParagraphFont"/>
    <w:link w:val="BodyText"/>
    <w:uiPriority w:val="1"/>
    <w:rsid w:val="00E81229"/>
    <w:rPr>
      <w:rFonts w:ascii="Arial" w:eastAsia="Arial" w:hAnsi="Arial" w:cstheme="minorBidi"/>
      <w:b/>
      <w:color w:val="auto"/>
      <w:lang w:val="en-US"/>
    </w:rPr>
  </w:style>
  <w:style w:type="paragraph" w:styleId="Revision">
    <w:name w:val="Revision"/>
    <w:hidden/>
    <w:uiPriority w:val="99"/>
    <w:semiHidden/>
    <w:rsid w:val="002D1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85461">
      <w:bodyDiv w:val="1"/>
      <w:marLeft w:val="0"/>
      <w:marRight w:val="0"/>
      <w:marTop w:val="0"/>
      <w:marBottom w:val="0"/>
      <w:divBdr>
        <w:top w:val="none" w:sz="0" w:space="0" w:color="auto"/>
        <w:left w:val="none" w:sz="0" w:space="0" w:color="auto"/>
        <w:bottom w:val="none" w:sz="0" w:space="0" w:color="auto"/>
        <w:right w:val="none" w:sz="0" w:space="0" w:color="auto"/>
      </w:divBdr>
      <w:divsChild>
        <w:div w:id="836069362">
          <w:marLeft w:val="0"/>
          <w:marRight w:val="0"/>
          <w:marTop w:val="0"/>
          <w:marBottom w:val="0"/>
          <w:divBdr>
            <w:top w:val="none" w:sz="0" w:space="0" w:color="auto"/>
            <w:left w:val="none" w:sz="0" w:space="0" w:color="auto"/>
            <w:bottom w:val="none" w:sz="0" w:space="0" w:color="auto"/>
            <w:right w:val="none" w:sz="0" w:space="0" w:color="auto"/>
          </w:divBdr>
          <w:divsChild>
            <w:div w:id="660044930">
              <w:marLeft w:val="0"/>
              <w:marRight w:val="0"/>
              <w:marTop w:val="0"/>
              <w:marBottom w:val="0"/>
              <w:divBdr>
                <w:top w:val="none" w:sz="0" w:space="0" w:color="auto"/>
                <w:left w:val="none" w:sz="0" w:space="0" w:color="auto"/>
                <w:bottom w:val="none" w:sz="0" w:space="0" w:color="auto"/>
                <w:right w:val="none" w:sz="0" w:space="0" w:color="auto"/>
              </w:divBdr>
              <w:divsChild>
                <w:div w:id="789086078">
                  <w:marLeft w:val="0"/>
                  <w:marRight w:val="1"/>
                  <w:marTop w:val="0"/>
                  <w:marBottom w:val="0"/>
                  <w:divBdr>
                    <w:top w:val="none" w:sz="0" w:space="0" w:color="auto"/>
                    <w:left w:val="none" w:sz="0" w:space="0" w:color="auto"/>
                    <w:bottom w:val="none" w:sz="0" w:space="0" w:color="auto"/>
                    <w:right w:val="none" w:sz="0" w:space="0" w:color="auto"/>
                  </w:divBdr>
                  <w:divsChild>
                    <w:div w:id="618604611">
                      <w:marLeft w:val="0"/>
                      <w:marRight w:val="0"/>
                      <w:marTop w:val="0"/>
                      <w:marBottom w:val="0"/>
                      <w:divBdr>
                        <w:top w:val="none" w:sz="0" w:space="0" w:color="auto"/>
                        <w:left w:val="none" w:sz="0" w:space="0" w:color="auto"/>
                        <w:bottom w:val="none" w:sz="0" w:space="0" w:color="auto"/>
                        <w:right w:val="none" w:sz="0" w:space="0" w:color="auto"/>
                      </w:divBdr>
                      <w:divsChild>
                        <w:div w:id="1119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06711"/>
    <w:rsid w:val="0090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terms/"/>
    <ds:schemaRef ds:uri="26a33839-b61e-4482-a3bf-f88d021a30ea"/>
    <ds:schemaRef ds:uri="http://schemas.microsoft.com/office/infopath/2007/PartnerControls"/>
    <ds:schemaRef ds:uri="http://schemas.microsoft.com/office/2006/documentManagement/types"/>
    <ds:schemaRef ds:uri="http://schemas.microsoft.com/office/2006/metadata/properties"/>
    <ds:schemaRef ds:uri="http://purl.org/dc/elements/1.1/"/>
    <ds:schemaRef ds:uri="ce6fe62d-d45a-408a-a1f4-571abad7cd67"/>
    <ds:schemaRef ds:uri="http://schemas.openxmlformats.org/package/2006/metadata/core-properties"/>
    <ds:schemaRef ds:uri="75d4e047-ee04-4360-8ffe-3d1ef9907c9c"/>
    <ds:schemaRef ds:uri="http://www.w3.org/XML/1998/namespace"/>
    <ds:schemaRef ds:uri="http://purl.org/dc/dcmitype/"/>
  </ds:schemaRefs>
</ds:datastoreItem>
</file>

<file path=customXml/itemProps2.xml><?xml version="1.0" encoding="utf-8"?>
<ds:datastoreItem xmlns:ds="http://schemas.openxmlformats.org/officeDocument/2006/customXml" ds:itemID="{F0E5D7B9-28C7-4197-8889-364F5854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1423EC25-7892-4284-8EEF-1DC5D66D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3181</Words>
  <Characters>18132</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Tyrer, Collette</cp:lastModifiedBy>
  <cp:revision>2</cp:revision>
  <cp:lastPrinted>2017-06-26T08:40:00Z</cp:lastPrinted>
  <dcterms:created xsi:type="dcterms:W3CDTF">2024-08-15T12:21:00Z</dcterms:created>
  <dcterms:modified xsi:type="dcterms:W3CDTF">2024-08-15T12:21:00Z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