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3B94F0" w14:textId="5AA92F74" w:rsidR="00B14F43" w:rsidRPr="00A60BE9" w:rsidRDefault="005F18B5">
      <w:pPr>
        <w:rPr>
          <w:rFonts w:ascii="Arial" w:hAnsi="Arial" w:cs="Arial"/>
          <w:b/>
        </w:rPr>
      </w:pPr>
      <w:r w:rsidRPr="0060195D">
        <w:rPr>
          <w:rFonts w:ascii="Arial" w:hAnsi="Arial" w:cs="Arial"/>
          <w:b/>
        </w:rPr>
        <w:t xml:space="preserve">Job Title </w:t>
      </w:r>
      <w:r w:rsidR="00FD7860" w:rsidRPr="0060195D">
        <w:rPr>
          <w:rFonts w:ascii="Arial" w:hAnsi="Arial" w:cs="Arial"/>
          <w:b/>
        </w:rPr>
        <w:t xml:space="preserve">Senior Solicitor: Safeguarding </w:t>
      </w:r>
      <w:r w:rsidR="00230128">
        <w:rPr>
          <w:rFonts w:ascii="Arial" w:hAnsi="Arial" w:cs="Arial"/>
          <w:b/>
        </w:rPr>
        <w:t>Legal &amp; Democracy</w:t>
      </w:r>
    </w:p>
    <w:p w14:paraId="763B94F1" w14:textId="3389CECE" w:rsidR="005F18B5" w:rsidRPr="0060195D" w:rsidRDefault="005F18B5">
      <w:pPr>
        <w:rPr>
          <w:rFonts w:ascii="Arial" w:hAnsi="Arial" w:cs="Arial"/>
          <w:b/>
        </w:rPr>
      </w:pPr>
      <w:r w:rsidRPr="0060195D">
        <w:rPr>
          <w:rFonts w:ascii="Arial" w:hAnsi="Arial" w:cs="Arial"/>
          <w:b/>
        </w:rPr>
        <w:t>Grade</w:t>
      </w:r>
      <w:r w:rsidR="001E17AD" w:rsidRPr="0060195D">
        <w:rPr>
          <w:rFonts w:ascii="Arial" w:hAnsi="Arial" w:cs="Arial"/>
          <w:b/>
        </w:rPr>
        <w:t xml:space="preserve"> PO14</w:t>
      </w:r>
    </w:p>
    <w:p w14:paraId="763B94F2" w14:textId="77777777" w:rsidR="005F18B5" w:rsidRPr="00A60BE9" w:rsidRDefault="00DD5430">
      <w:pPr>
        <w:rPr>
          <w:rFonts w:ascii="Arial" w:hAnsi="Arial" w:cs="Arial"/>
          <w:b/>
        </w:rPr>
      </w:pPr>
      <w:r w:rsidRPr="00A60BE9">
        <w:rPr>
          <w:rFonts w:ascii="Arial" w:hAnsi="Arial" w:cs="Arial"/>
          <w:b/>
        </w:rPr>
        <w:t>Job Description</w:t>
      </w:r>
    </w:p>
    <w:tbl>
      <w:tblPr>
        <w:tblStyle w:val="TableGrid"/>
        <w:tblW w:w="0" w:type="auto"/>
        <w:tblLook w:val="04A0" w:firstRow="1" w:lastRow="0" w:firstColumn="1" w:lastColumn="0" w:noHBand="0" w:noVBand="1"/>
      </w:tblPr>
      <w:tblGrid>
        <w:gridCol w:w="9016"/>
      </w:tblGrid>
      <w:tr w:rsidR="005F18B5" w:rsidRPr="00A60BE9" w14:paraId="763B94F4" w14:textId="77777777" w:rsidTr="004E5243">
        <w:tc>
          <w:tcPr>
            <w:tcW w:w="9242" w:type="dxa"/>
            <w:shd w:val="clear" w:color="auto" w:fill="808080" w:themeFill="background1" w:themeFillShade="80"/>
          </w:tcPr>
          <w:p w14:paraId="763B94F3" w14:textId="77777777" w:rsidR="001844CE" w:rsidRPr="00A60BE9" w:rsidRDefault="005F18B5" w:rsidP="001844CE">
            <w:pPr>
              <w:rPr>
                <w:rFonts w:ascii="Arial" w:hAnsi="Arial" w:cs="Arial"/>
                <w:b/>
                <w:color w:val="FFFFFF" w:themeColor="background1"/>
              </w:rPr>
            </w:pPr>
            <w:r w:rsidRPr="00A60BE9">
              <w:rPr>
                <w:rFonts w:ascii="Arial" w:hAnsi="Arial" w:cs="Arial"/>
                <w:b/>
                <w:color w:val="FFFFFF" w:themeColor="background1"/>
              </w:rPr>
              <w:t>Job Purpose</w:t>
            </w:r>
          </w:p>
        </w:tc>
      </w:tr>
      <w:tr w:rsidR="005F18B5" w:rsidRPr="00A60BE9" w14:paraId="763B94F6" w14:textId="77777777" w:rsidTr="00DD5430">
        <w:tc>
          <w:tcPr>
            <w:tcW w:w="9242" w:type="dxa"/>
          </w:tcPr>
          <w:p w14:paraId="763B94F5" w14:textId="66E16881" w:rsidR="005F18B5" w:rsidRPr="00A60BE9" w:rsidRDefault="00FD7860">
            <w:pPr>
              <w:rPr>
                <w:rFonts w:ascii="Arial" w:eastAsia="Times New Roman" w:hAnsi="Arial" w:cs="Arial"/>
                <w:lang w:eastAsia="en-GB"/>
              </w:rPr>
            </w:pPr>
            <w:r w:rsidRPr="00A60BE9">
              <w:rPr>
                <w:rFonts w:ascii="Arial" w:eastAsia="Times New Roman" w:hAnsi="Arial" w:cs="Arial"/>
                <w:lang w:eastAsia="en-GB"/>
              </w:rPr>
              <w:t xml:space="preserve">Reporting to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in </w:t>
            </w:r>
            <w:r w:rsidR="00230128">
              <w:rPr>
                <w:rFonts w:ascii="Arial" w:eastAsia="Times New Roman" w:hAnsi="Arial" w:cs="Arial"/>
                <w:lang w:eastAsia="en-GB"/>
              </w:rPr>
              <w:t>Legal &amp; Democracy</w:t>
            </w:r>
            <w:r w:rsidRPr="00A60BE9">
              <w:rPr>
                <w:rFonts w:ascii="Arial" w:eastAsia="Times New Roman" w:hAnsi="Arial" w:cs="Arial"/>
                <w:lang w:eastAsia="en-GB"/>
              </w:rPr>
              <w:t>, the post-holder is responsible for undertaking a specialist and complex local government safeguarding workload</w:t>
            </w:r>
          </w:p>
        </w:tc>
      </w:tr>
      <w:tr w:rsidR="005F18B5" w:rsidRPr="00A60BE9" w14:paraId="763B94F8" w14:textId="77777777" w:rsidTr="004E5243">
        <w:tc>
          <w:tcPr>
            <w:tcW w:w="9242" w:type="dxa"/>
            <w:shd w:val="clear" w:color="auto" w:fill="808080" w:themeFill="background1" w:themeFillShade="80"/>
          </w:tcPr>
          <w:p w14:paraId="763B94F7" w14:textId="77777777" w:rsidR="005F18B5" w:rsidRPr="00A60BE9" w:rsidRDefault="005F18B5" w:rsidP="001844CE">
            <w:pPr>
              <w:rPr>
                <w:rFonts w:ascii="Arial" w:hAnsi="Arial" w:cs="Arial"/>
                <w:b/>
                <w:color w:val="FFFFFF" w:themeColor="background1"/>
              </w:rPr>
            </w:pPr>
            <w:r w:rsidRPr="00A60BE9">
              <w:rPr>
                <w:rFonts w:ascii="Arial" w:hAnsi="Arial" w:cs="Arial"/>
                <w:b/>
                <w:color w:val="FFFFFF" w:themeColor="background1"/>
              </w:rPr>
              <w:t xml:space="preserve">Major Tasks </w:t>
            </w:r>
          </w:p>
        </w:tc>
      </w:tr>
      <w:tr w:rsidR="005F18B5" w:rsidRPr="00A60BE9" w14:paraId="763B94FD" w14:textId="77777777" w:rsidTr="00DD5430">
        <w:tc>
          <w:tcPr>
            <w:tcW w:w="9242" w:type="dxa"/>
          </w:tcPr>
          <w:p w14:paraId="7EEFD7CE" w14:textId="08461C28"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br/>
              <w:t xml:space="preserve">To undertake a workload of specialist, highly complex, high profile, high value legal advice matters subject to direction from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The post holder will be expected to advise on a varied area of local government safeguarding matters particularly relating to the following areas with an expectation that the post holder will have expert knowledge in at least one of the areas set out; children safeguarding, adult safeguarding, education, judicial review, high court proceedings and associated local government processes and decision-making.  In addition the post holder may undertake an additional area of legal specialism undertaken by the </w:t>
            </w:r>
            <w:r w:rsidR="00230128">
              <w:rPr>
                <w:rFonts w:ascii="Arial" w:eastAsia="Times New Roman" w:hAnsi="Arial" w:cs="Arial"/>
                <w:lang w:eastAsia="en-GB"/>
              </w:rPr>
              <w:t xml:space="preserve">Children &amp; Adults Team </w:t>
            </w:r>
            <w:r w:rsidRPr="00A60BE9">
              <w:rPr>
                <w:rFonts w:ascii="Arial" w:eastAsia="Times New Roman" w:hAnsi="Arial" w:cs="Arial"/>
                <w:lang w:eastAsia="en-GB"/>
              </w:rPr>
              <w:t>including civil litigation, criminal litigation, tribunals, public protection, town and country planning, employment, information law, council tax and business rates, leisure and community services and associated local government processes and decision-making.</w:t>
            </w:r>
          </w:p>
          <w:p w14:paraId="55B931EF" w14:textId="77777777" w:rsidR="00593AE5" w:rsidRDefault="00593AE5" w:rsidP="00FD7860">
            <w:pPr>
              <w:rPr>
                <w:rFonts w:ascii="Arial" w:eastAsia="Times New Roman" w:hAnsi="Arial" w:cs="Arial"/>
                <w:lang w:eastAsia="en-GB"/>
              </w:rPr>
            </w:pPr>
          </w:p>
          <w:p w14:paraId="22682047" w14:textId="3CBD7A36"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To attend Council, Cabinet and/or Committee meetings as required particularly, but not exclusively, in relation to the post holder’s specialist area of expertise as referred to in paragraph 2.1.</w:t>
            </w:r>
          </w:p>
          <w:p w14:paraId="0FAB0DFA" w14:textId="77777777" w:rsidR="00FD7860" w:rsidRPr="00A60BE9" w:rsidRDefault="00FD7860" w:rsidP="00FD7860">
            <w:pPr>
              <w:rPr>
                <w:rFonts w:ascii="Arial" w:eastAsia="Times New Roman" w:hAnsi="Arial" w:cs="Arial"/>
                <w:lang w:eastAsia="en-GB"/>
              </w:rPr>
            </w:pPr>
          </w:p>
          <w:p w14:paraId="3043DC8E" w14:textId="6A9AFB76"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provide advice, assistance and support to council officers, elected members and external clients at all levels including; advocacy, training, document drafting and review, attending meetings and providing written advice. </w:t>
            </w:r>
          </w:p>
          <w:p w14:paraId="3670F7EC" w14:textId="77777777" w:rsidR="00FD7860" w:rsidRPr="00A60BE9" w:rsidRDefault="00FD7860" w:rsidP="00FD7860">
            <w:pPr>
              <w:rPr>
                <w:rFonts w:ascii="Arial" w:eastAsia="Times New Roman" w:hAnsi="Arial" w:cs="Arial"/>
                <w:lang w:eastAsia="en-GB"/>
              </w:rPr>
            </w:pPr>
          </w:p>
          <w:p w14:paraId="26E3E563" w14:textId="721A115C"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To liaise with external individuals and organisations to further the aims and objectives of the Council including; counsel, external legal advisors, other expert advisors and witnesses, other public bodies, bidders for Council services (and/or their representatives), private sector partners and contractors and external clients</w:t>
            </w:r>
          </w:p>
          <w:p w14:paraId="0FE3D9D7" w14:textId="77777777" w:rsidR="00FD7860" w:rsidRPr="00A60BE9" w:rsidRDefault="00FD7860" w:rsidP="00FD7860">
            <w:pPr>
              <w:rPr>
                <w:rFonts w:ascii="Arial" w:eastAsia="Times New Roman" w:hAnsi="Arial" w:cs="Arial"/>
                <w:lang w:eastAsia="en-GB"/>
              </w:rPr>
            </w:pPr>
          </w:p>
          <w:p w14:paraId="3328BC89" w14:textId="293F81DE"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work collaboratively with other fee earners in </w:t>
            </w:r>
            <w:r w:rsidR="00230128">
              <w:rPr>
                <w:rFonts w:ascii="Arial" w:eastAsia="Times New Roman" w:hAnsi="Arial" w:cs="Arial"/>
                <w:lang w:eastAsia="en-GB"/>
              </w:rPr>
              <w:t xml:space="preserve">the </w:t>
            </w:r>
            <w:r w:rsidR="009B1E69">
              <w:rPr>
                <w:rFonts w:ascii="Arial" w:eastAsia="Times New Roman" w:hAnsi="Arial" w:cs="Arial"/>
                <w:lang w:eastAsia="en-GB"/>
              </w:rPr>
              <w:t xml:space="preserve">Children &amp; Adults, </w:t>
            </w:r>
            <w:r w:rsidR="00230128">
              <w:rPr>
                <w:rFonts w:ascii="Arial" w:eastAsia="Times New Roman" w:hAnsi="Arial" w:cs="Arial"/>
                <w:lang w:eastAsia="en-GB"/>
              </w:rPr>
              <w:t>Litigation &amp; Regulatory and Property &amp; Commercial T</w:t>
            </w:r>
            <w:r w:rsidRPr="00A60BE9">
              <w:rPr>
                <w:rFonts w:ascii="Arial" w:eastAsia="Times New Roman" w:hAnsi="Arial" w:cs="Arial"/>
                <w:lang w:eastAsia="en-GB"/>
              </w:rPr>
              <w:t>eam</w:t>
            </w:r>
            <w:r w:rsidR="009B1E69">
              <w:rPr>
                <w:rFonts w:ascii="Arial" w:eastAsia="Times New Roman" w:hAnsi="Arial" w:cs="Arial"/>
                <w:lang w:eastAsia="en-GB"/>
              </w:rPr>
              <w:t xml:space="preserve">s </w:t>
            </w:r>
            <w:r w:rsidRPr="00A60BE9">
              <w:rPr>
                <w:rFonts w:ascii="Arial" w:eastAsia="Times New Roman" w:hAnsi="Arial" w:cs="Arial"/>
                <w:lang w:eastAsia="en-GB"/>
              </w:rPr>
              <w:t xml:space="preserve"> on a regular basis and in particular with the Solicitor(s): Safeguarding and the Safeguarding Legal Assistant.</w:t>
            </w:r>
          </w:p>
          <w:p w14:paraId="57AE8130" w14:textId="77777777" w:rsidR="00593AE5" w:rsidRDefault="00593AE5" w:rsidP="00FD7860">
            <w:pPr>
              <w:rPr>
                <w:rFonts w:ascii="Arial" w:eastAsia="Times New Roman" w:hAnsi="Arial" w:cs="Arial"/>
                <w:lang w:eastAsia="en-GB"/>
              </w:rPr>
            </w:pPr>
          </w:p>
          <w:p w14:paraId="6C526CC4" w14:textId="5C9EE846"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provide support for any other team in the </w:t>
            </w:r>
            <w:r w:rsidR="00230128">
              <w:rPr>
                <w:rFonts w:ascii="Arial" w:eastAsia="Times New Roman" w:hAnsi="Arial" w:cs="Arial"/>
                <w:lang w:eastAsia="en-GB"/>
              </w:rPr>
              <w:t>Legal &amp; Democracy</w:t>
            </w:r>
            <w:r w:rsidRPr="00A60BE9">
              <w:rPr>
                <w:rFonts w:ascii="Arial" w:eastAsia="Times New Roman" w:hAnsi="Arial" w:cs="Arial"/>
                <w:lang w:eastAsia="en-GB"/>
              </w:rPr>
              <w:t xml:space="preserve"> Team as and when required.</w:t>
            </w:r>
          </w:p>
          <w:p w14:paraId="31237B90" w14:textId="77777777" w:rsidR="00FD7860" w:rsidRPr="00A60BE9" w:rsidRDefault="00FD7860" w:rsidP="00FD7860">
            <w:pPr>
              <w:rPr>
                <w:rFonts w:ascii="Arial" w:eastAsia="Times New Roman" w:hAnsi="Arial" w:cs="Arial"/>
                <w:lang w:eastAsia="en-GB"/>
              </w:rPr>
            </w:pPr>
          </w:p>
          <w:p w14:paraId="39480D91" w14:textId="01E481AB"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deputise for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when required.</w:t>
            </w:r>
          </w:p>
          <w:p w14:paraId="1C3D4DBE" w14:textId="77777777" w:rsidR="00FD7860" w:rsidRPr="00A60BE9" w:rsidRDefault="00FD7860" w:rsidP="00FD7860">
            <w:pPr>
              <w:rPr>
                <w:rFonts w:ascii="Arial" w:eastAsia="Times New Roman" w:hAnsi="Arial" w:cs="Arial"/>
                <w:lang w:eastAsia="en-GB"/>
              </w:rPr>
            </w:pPr>
          </w:p>
          <w:p w14:paraId="76DC323C" w14:textId="4FFDE2F3"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To assist the Monitoring Officer in the oversight of the ethical framework.</w:t>
            </w:r>
          </w:p>
          <w:p w14:paraId="78801B2F" w14:textId="77777777" w:rsidR="00FD7860" w:rsidRPr="00A60BE9" w:rsidRDefault="00FD7860" w:rsidP="00FD7860">
            <w:pPr>
              <w:rPr>
                <w:rFonts w:ascii="Arial" w:eastAsia="Times New Roman" w:hAnsi="Arial" w:cs="Arial"/>
                <w:lang w:eastAsia="en-GB"/>
              </w:rPr>
            </w:pPr>
          </w:p>
          <w:p w14:paraId="659FCFC9" w14:textId="6538BD91"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To promote legal services to external clients</w:t>
            </w:r>
          </w:p>
          <w:p w14:paraId="3EF339A5" w14:textId="77777777" w:rsidR="00FD7860" w:rsidRPr="00A60BE9" w:rsidRDefault="00FD7860" w:rsidP="00FD7860">
            <w:pPr>
              <w:rPr>
                <w:rFonts w:ascii="Arial" w:eastAsia="Times New Roman" w:hAnsi="Arial" w:cs="Arial"/>
                <w:lang w:eastAsia="en-GB"/>
              </w:rPr>
            </w:pPr>
          </w:p>
          <w:p w14:paraId="763B94FC" w14:textId="62DEAC7C" w:rsidR="001844CE"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To undertake such other duties as may reasonably be required by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or the </w:t>
            </w:r>
            <w:r w:rsidR="00230128">
              <w:rPr>
                <w:rFonts w:ascii="Arial" w:eastAsia="Times New Roman" w:hAnsi="Arial" w:cs="Arial"/>
                <w:lang w:eastAsia="en-GB"/>
              </w:rPr>
              <w:t>Legal &amp; Democracy</w:t>
            </w:r>
            <w:r w:rsidRPr="00A60BE9">
              <w:rPr>
                <w:rFonts w:ascii="Arial" w:eastAsia="Times New Roman" w:hAnsi="Arial" w:cs="Arial"/>
                <w:lang w:eastAsia="en-GB"/>
              </w:rPr>
              <w:t xml:space="preserve"> </w:t>
            </w:r>
            <w:r w:rsidR="00230128">
              <w:rPr>
                <w:rFonts w:ascii="Arial" w:eastAsia="Times New Roman" w:hAnsi="Arial" w:cs="Arial"/>
                <w:lang w:eastAsia="en-GB"/>
              </w:rPr>
              <w:t xml:space="preserve">Service Delivery </w:t>
            </w:r>
            <w:r w:rsidRPr="00A60BE9">
              <w:rPr>
                <w:rFonts w:ascii="Arial" w:eastAsia="Times New Roman" w:hAnsi="Arial" w:cs="Arial"/>
                <w:lang w:eastAsia="en-GB"/>
              </w:rPr>
              <w:t>Manager.</w:t>
            </w:r>
          </w:p>
        </w:tc>
      </w:tr>
      <w:tr w:rsidR="005F18B5" w:rsidRPr="00A60BE9" w14:paraId="763B94FF" w14:textId="77777777" w:rsidTr="004E5243">
        <w:tc>
          <w:tcPr>
            <w:tcW w:w="9242" w:type="dxa"/>
            <w:shd w:val="clear" w:color="auto" w:fill="808080" w:themeFill="background1" w:themeFillShade="80"/>
          </w:tcPr>
          <w:p w14:paraId="763B94FE" w14:textId="77777777" w:rsidR="005F18B5" w:rsidRPr="00A60BE9" w:rsidRDefault="001844CE" w:rsidP="001844CE">
            <w:pPr>
              <w:rPr>
                <w:rFonts w:ascii="Arial" w:hAnsi="Arial" w:cs="Arial"/>
                <w:b/>
                <w:color w:val="FFFFFF" w:themeColor="background1"/>
              </w:rPr>
            </w:pPr>
            <w:r w:rsidRPr="00A60BE9">
              <w:rPr>
                <w:rFonts w:ascii="Arial" w:hAnsi="Arial" w:cs="Arial"/>
                <w:b/>
                <w:color w:val="FFFFFF" w:themeColor="background1"/>
              </w:rPr>
              <w:t>Contacts &amp; Relationships</w:t>
            </w:r>
          </w:p>
        </w:tc>
      </w:tr>
      <w:tr w:rsidR="005F18B5" w:rsidRPr="00A60BE9" w14:paraId="763B9501" w14:textId="77777777" w:rsidTr="00DD5430">
        <w:tc>
          <w:tcPr>
            <w:tcW w:w="9242" w:type="dxa"/>
          </w:tcPr>
          <w:p w14:paraId="53F40A5A" w14:textId="3DCC83F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lastRenderedPageBreak/>
              <w:t>The post holder will be expected to be in regular contact with the following:</w:t>
            </w:r>
          </w:p>
          <w:p w14:paraId="763B9500" w14:textId="67E1D809" w:rsidR="00220149" w:rsidRPr="00A60BE9" w:rsidRDefault="00FD7860" w:rsidP="000D6A36">
            <w:pPr>
              <w:rPr>
                <w:rFonts w:ascii="Arial" w:eastAsia="Times New Roman" w:hAnsi="Arial" w:cs="Arial"/>
                <w:lang w:eastAsia="en-GB"/>
              </w:rPr>
            </w:pPr>
            <w:r w:rsidRPr="00A60BE9">
              <w:rPr>
                <w:rFonts w:ascii="Arial" w:eastAsia="Times New Roman" w:hAnsi="Arial" w:cs="Arial"/>
                <w:lang w:eastAsia="en-GB"/>
              </w:rPr>
              <w:t>Elected members of all levels, members of parliament, officers of all levels of seniority, counsel, Courts and Tribunals of all levels, external advisers, external partners and contractors, local and national groups and organisations working with the Council, external clients and prospective clients, members of the public, opponents and/or prospective opponents in litigation or other proceedings and/or their representatives.</w:t>
            </w:r>
          </w:p>
        </w:tc>
      </w:tr>
      <w:tr w:rsidR="001844CE" w:rsidRPr="00A60BE9" w14:paraId="763B9503" w14:textId="77777777" w:rsidTr="004E5243">
        <w:tc>
          <w:tcPr>
            <w:tcW w:w="9242" w:type="dxa"/>
            <w:shd w:val="clear" w:color="auto" w:fill="808080" w:themeFill="background1" w:themeFillShade="80"/>
          </w:tcPr>
          <w:p w14:paraId="763B9502" w14:textId="77777777" w:rsidR="001844CE" w:rsidRPr="00A60BE9" w:rsidRDefault="001844CE" w:rsidP="001844CE">
            <w:pPr>
              <w:rPr>
                <w:rFonts w:ascii="Arial" w:hAnsi="Arial" w:cs="Arial"/>
                <w:b/>
                <w:color w:val="FFFFFF" w:themeColor="background1"/>
              </w:rPr>
            </w:pPr>
            <w:r w:rsidRPr="00A60BE9">
              <w:rPr>
                <w:rFonts w:ascii="Arial" w:hAnsi="Arial" w:cs="Arial"/>
                <w:b/>
                <w:color w:val="FFFFFF" w:themeColor="background1"/>
              </w:rPr>
              <w:t>Creativity</w:t>
            </w:r>
          </w:p>
        </w:tc>
      </w:tr>
      <w:tr w:rsidR="001844CE" w:rsidRPr="00A60BE9" w14:paraId="763B9505" w14:textId="77777777" w:rsidTr="00DD5430">
        <w:tc>
          <w:tcPr>
            <w:tcW w:w="9242" w:type="dxa"/>
          </w:tcPr>
          <w:p w14:paraId="06C940B1" w14:textId="492AEA4B"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Prepares and reviews the following subject to direction from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w:t>
            </w:r>
          </w:p>
          <w:p w14:paraId="71C36A57" w14:textId="77777777" w:rsidR="00FD7860" w:rsidRPr="00A60BE9" w:rsidRDefault="00FD7860" w:rsidP="00FD7860">
            <w:pPr>
              <w:numPr>
                <w:ilvl w:val="0"/>
                <w:numId w:val="18"/>
              </w:numPr>
              <w:rPr>
                <w:rFonts w:ascii="Arial" w:eastAsia="Times New Roman" w:hAnsi="Arial" w:cs="Arial"/>
              </w:rPr>
            </w:pPr>
            <w:r w:rsidRPr="00A60BE9">
              <w:rPr>
                <w:rFonts w:ascii="Arial" w:eastAsia="Times New Roman" w:hAnsi="Arial" w:cs="Arial"/>
              </w:rPr>
              <w:t>Reports to full Council, Cabinet, Committees and other bodies on matters which may be extremely complex, high value, highly sensitive, innovative</w:t>
            </w:r>
          </w:p>
          <w:p w14:paraId="70D3739A" w14:textId="52A02DDE" w:rsidR="00FD7860" w:rsidRPr="00A60BE9" w:rsidRDefault="00FD7860" w:rsidP="00FD7860">
            <w:pPr>
              <w:numPr>
                <w:ilvl w:val="0"/>
                <w:numId w:val="18"/>
              </w:numPr>
              <w:rPr>
                <w:rFonts w:ascii="Arial" w:eastAsia="Times New Roman" w:hAnsi="Arial" w:cs="Arial"/>
              </w:rPr>
            </w:pPr>
            <w:r w:rsidRPr="00A60BE9">
              <w:rPr>
                <w:rFonts w:ascii="Arial" w:eastAsia="Times New Roman" w:hAnsi="Arial" w:cs="Arial"/>
              </w:rPr>
              <w:t>Documents often of the highest complexity in the post holders area of expertise as set out above, including; briefs to counsel or other experts, statutory notices, agreements/contracts/memorandums of understanding or other similar documents, written advice to internal and/or external clients, court/tribunal documentation including particulars of claim/skeleton arguments/statements, training and promotional material for colleagues and (internal /external) clients as appropriate.</w:t>
            </w:r>
          </w:p>
          <w:p w14:paraId="763B9504" w14:textId="0C2F7281" w:rsidR="00220149" w:rsidRPr="00A60BE9" w:rsidRDefault="00FD7860" w:rsidP="000D6A36">
            <w:pPr>
              <w:numPr>
                <w:ilvl w:val="0"/>
                <w:numId w:val="18"/>
              </w:numPr>
              <w:rPr>
                <w:rFonts w:ascii="Arial" w:eastAsia="Times New Roman" w:hAnsi="Arial" w:cs="Arial"/>
              </w:rPr>
            </w:pPr>
            <w:r w:rsidRPr="00A60BE9">
              <w:rPr>
                <w:rFonts w:ascii="Arial" w:eastAsia="Times New Roman" w:hAnsi="Arial" w:cs="Arial"/>
              </w:rPr>
              <w:t>Brings together case law, statute, regulations, guidance, external advice to provide documentation and advice to address complex issues.</w:t>
            </w:r>
          </w:p>
        </w:tc>
      </w:tr>
      <w:tr w:rsidR="001844CE" w:rsidRPr="00A60BE9" w14:paraId="763B9507" w14:textId="77777777" w:rsidTr="004E5243">
        <w:tc>
          <w:tcPr>
            <w:tcW w:w="9242" w:type="dxa"/>
            <w:shd w:val="clear" w:color="auto" w:fill="808080" w:themeFill="background1" w:themeFillShade="80"/>
          </w:tcPr>
          <w:p w14:paraId="763B9506" w14:textId="77777777" w:rsidR="001844CE" w:rsidRPr="00A60BE9" w:rsidRDefault="001844CE" w:rsidP="001844CE">
            <w:pPr>
              <w:rPr>
                <w:rFonts w:ascii="Arial" w:hAnsi="Arial" w:cs="Arial"/>
                <w:b/>
                <w:color w:val="FFFFFF" w:themeColor="background1"/>
              </w:rPr>
            </w:pPr>
            <w:r w:rsidRPr="00A60BE9">
              <w:rPr>
                <w:rFonts w:ascii="Arial" w:hAnsi="Arial" w:cs="Arial"/>
                <w:b/>
                <w:color w:val="FFFFFF" w:themeColor="background1"/>
              </w:rPr>
              <w:t>Decisions</w:t>
            </w:r>
          </w:p>
        </w:tc>
      </w:tr>
      <w:tr w:rsidR="001844CE" w:rsidRPr="00A60BE9" w14:paraId="763B9509" w14:textId="77777777" w:rsidTr="00DD5430">
        <w:tc>
          <w:tcPr>
            <w:tcW w:w="9242" w:type="dxa"/>
          </w:tcPr>
          <w:p w14:paraId="6F73265C" w14:textId="0914602C"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 Undertakes the following decisions </w:t>
            </w:r>
          </w:p>
          <w:p w14:paraId="763B9508" w14:textId="2EF5F221" w:rsidR="00220149" w:rsidRPr="00A60BE9" w:rsidRDefault="00FD7860" w:rsidP="000D6A36">
            <w:pPr>
              <w:numPr>
                <w:ilvl w:val="0"/>
                <w:numId w:val="19"/>
              </w:numPr>
              <w:rPr>
                <w:rFonts w:ascii="Arial" w:eastAsia="Times New Roman" w:hAnsi="Arial" w:cs="Arial"/>
              </w:rPr>
            </w:pPr>
            <w:r w:rsidRPr="00A60BE9">
              <w:rPr>
                <w:rFonts w:ascii="Arial" w:eastAsia="Times New Roman" w:hAnsi="Arial" w:cs="Arial"/>
              </w:rPr>
              <w:t xml:space="preserve">Decisions on legal advice and assistance work of the highest complexity of the post holders expertise as set out at 2.1 above subject to the direction of the </w:t>
            </w:r>
            <w:r w:rsidR="00230128">
              <w:rPr>
                <w:rFonts w:ascii="Arial" w:eastAsia="Times New Roman" w:hAnsi="Arial" w:cs="Arial"/>
              </w:rPr>
              <w:t>Lead Lawyer: Children &amp; Adults</w:t>
            </w:r>
            <w:r w:rsidRPr="00A60BE9">
              <w:rPr>
                <w:rFonts w:ascii="Arial" w:eastAsia="Times New Roman" w:hAnsi="Arial" w:cs="Arial"/>
              </w:rPr>
              <w:t xml:space="preserve"> where appropriate</w:t>
            </w:r>
          </w:p>
        </w:tc>
      </w:tr>
      <w:tr w:rsidR="001844CE" w:rsidRPr="00A60BE9" w14:paraId="763B950B" w14:textId="77777777" w:rsidTr="004E5243">
        <w:tc>
          <w:tcPr>
            <w:tcW w:w="9242" w:type="dxa"/>
            <w:shd w:val="clear" w:color="auto" w:fill="808080" w:themeFill="background1" w:themeFillShade="80"/>
          </w:tcPr>
          <w:p w14:paraId="763B950A" w14:textId="77777777" w:rsidR="001844CE" w:rsidRPr="00A60BE9" w:rsidRDefault="001844CE" w:rsidP="001844CE">
            <w:pPr>
              <w:rPr>
                <w:rFonts w:ascii="Arial" w:hAnsi="Arial" w:cs="Arial"/>
                <w:b/>
                <w:color w:val="FFFFFF" w:themeColor="background1"/>
              </w:rPr>
            </w:pPr>
            <w:r w:rsidRPr="00A60BE9">
              <w:rPr>
                <w:rFonts w:ascii="Arial" w:hAnsi="Arial" w:cs="Arial"/>
                <w:b/>
                <w:color w:val="FFFFFF" w:themeColor="background1"/>
              </w:rPr>
              <w:t>Management &amp; Supervision</w:t>
            </w:r>
          </w:p>
        </w:tc>
      </w:tr>
      <w:tr w:rsidR="001844CE" w:rsidRPr="00A60BE9" w14:paraId="763B950D" w14:textId="77777777" w:rsidTr="00DD5430">
        <w:tc>
          <w:tcPr>
            <w:tcW w:w="9242" w:type="dxa"/>
          </w:tcPr>
          <w:p w14:paraId="02425F95" w14:textId="3EE3987F"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Supervisory tasks are not the main aspect of this role but will be needed from time to time as follows:</w:t>
            </w:r>
          </w:p>
          <w:p w14:paraId="47597866" w14:textId="77777777" w:rsidR="00FD7860" w:rsidRPr="00A60BE9" w:rsidRDefault="00FD7860" w:rsidP="00FD7860">
            <w:pPr>
              <w:rPr>
                <w:rFonts w:ascii="Arial" w:eastAsia="Times New Roman" w:hAnsi="Arial" w:cs="Arial"/>
                <w:lang w:eastAsia="en-GB"/>
              </w:rPr>
            </w:pPr>
          </w:p>
          <w:p w14:paraId="4E6CAD69" w14:textId="77777777" w:rsidR="00FD7860" w:rsidRPr="00A60BE9" w:rsidRDefault="00FD7860" w:rsidP="00FD7860">
            <w:pPr>
              <w:numPr>
                <w:ilvl w:val="0"/>
                <w:numId w:val="20"/>
              </w:numPr>
              <w:rPr>
                <w:rFonts w:ascii="Arial" w:eastAsia="Times New Roman" w:hAnsi="Arial" w:cs="Arial"/>
              </w:rPr>
            </w:pPr>
            <w:r w:rsidRPr="00A60BE9">
              <w:rPr>
                <w:rFonts w:ascii="Arial" w:eastAsia="Times New Roman" w:hAnsi="Arial" w:cs="Arial"/>
              </w:rPr>
              <w:t>To supervise legal assistants and administrative support staff where appropriate on specific tasks to either; support the post holder in their own work, form part of training and knowledge transfer, assist a colleague using the post holders specific knowledge or skills or in the absence of another fee earner when tasks require completion in their absence.</w:t>
            </w:r>
          </w:p>
          <w:p w14:paraId="3A456325" w14:textId="77777777" w:rsidR="00FD7860" w:rsidRPr="00A60BE9" w:rsidRDefault="00FD7860" w:rsidP="00FD7860">
            <w:pPr>
              <w:numPr>
                <w:ilvl w:val="0"/>
                <w:numId w:val="20"/>
              </w:numPr>
              <w:rPr>
                <w:rFonts w:ascii="Arial" w:eastAsia="Times New Roman" w:hAnsi="Arial" w:cs="Arial"/>
              </w:rPr>
            </w:pPr>
            <w:r w:rsidRPr="00A60BE9">
              <w:rPr>
                <w:rFonts w:ascii="Arial" w:eastAsia="Times New Roman" w:hAnsi="Arial" w:cs="Arial"/>
              </w:rPr>
              <w:t xml:space="preserve">To support and assist a solicitor, legal assistant or other fee earner </w:t>
            </w:r>
          </w:p>
          <w:p w14:paraId="763B950C" w14:textId="037BBC1F" w:rsidR="00220149" w:rsidRPr="00A60BE9" w:rsidRDefault="00FD7860" w:rsidP="00341C24">
            <w:pPr>
              <w:numPr>
                <w:ilvl w:val="0"/>
                <w:numId w:val="20"/>
              </w:numPr>
              <w:rPr>
                <w:rFonts w:ascii="Arial" w:eastAsia="Times New Roman" w:hAnsi="Arial" w:cs="Arial"/>
              </w:rPr>
            </w:pPr>
            <w:r w:rsidRPr="00A60BE9">
              <w:rPr>
                <w:rFonts w:ascii="Arial" w:eastAsia="Times New Roman" w:hAnsi="Arial" w:cs="Arial"/>
              </w:rPr>
              <w:t>Occasional supervision of any apprentice or individual undertaking a work placement may be required.</w:t>
            </w:r>
          </w:p>
        </w:tc>
      </w:tr>
      <w:tr w:rsidR="008171BA" w:rsidRPr="00A60BE9" w14:paraId="763B950F" w14:textId="77777777" w:rsidTr="008171BA">
        <w:tc>
          <w:tcPr>
            <w:tcW w:w="9242" w:type="dxa"/>
            <w:shd w:val="clear" w:color="auto" w:fill="808080" w:themeFill="background1" w:themeFillShade="80"/>
          </w:tcPr>
          <w:p w14:paraId="763B950E" w14:textId="77777777" w:rsidR="008171BA" w:rsidRPr="00A60BE9" w:rsidRDefault="008171BA" w:rsidP="00341C24">
            <w:pPr>
              <w:rPr>
                <w:rFonts w:ascii="Arial" w:hAnsi="Arial" w:cs="Arial"/>
                <w:b/>
                <w:color w:val="FFFFFF" w:themeColor="background1"/>
              </w:rPr>
            </w:pPr>
            <w:r w:rsidRPr="00A60BE9">
              <w:rPr>
                <w:rFonts w:ascii="Arial" w:hAnsi="Arial" w:cs="Arial"/>
                <w:b/>
                <w:color w:val="FFFFFF" w:themeColor="background1"/>
              </w:rPr>
              <w:t>Supervision Received</w:t>
            </w:r>
          </w:p>
        </w:tc>
      </w:tr>
      <w:tr w:rsidR="008171BA" w:rsidRPr="00A60BE9" w14:paraId="763B9511" w14:textId="77777777" w:rsidTr="00DD5430">
        <w:tc>
          <w:tcPr>
            <w:tcW w:w="9242" w:type="dxa"/>
          </w:tcPr>
          <w:p w14:paraId="763B9510" w14:textId="1AEC011A" w:rsidR="008171BA" w:rsidRPr="00A60BE9" w:rsidRDefault="00FD7860" w:rsidP="00341C24">
            <w:pPr>
              <w:rPr>
                <w:rFonts w:ascii="Arial" w:eastAsia="Times New Roman" w:hAnsi="Arial" w:cs="Arial"/>
                <w:lang w:eastAsia="en-GB"/>
              </w:rPr>
            </w:pPr>
            <w:r w:rsidRPr="00A60BE9">
              <w:rPr>
                <w:rFonts w:ascii="Arial" w:eastAsia="Times New Roman" w:hAnsi="Arial" w:cs="Arial"/>
                <w:lang w:eastAsia="en-GB"/>
              </w:rPr>
              <w:t xml:space="preserve">The post holder will receive direction on their area of expertise from the </w:t>
            </w:r>
            <w:r w:rsidR="00230128">
              <w:rPr>
                <w:rFonts w:ascii="Arial" w:eastAsia="Times New Roman" w:hAnsi="Arial" w:cs="Arial"/>
                <w:lang w:eastAsia="en-GB"/>
              </w:rPr>
              <w:t>Lead Lawyer: Children &amp; Adults</w:t>
            </w:r>
            <w:r w:rsidRPr="00A60BE9">
              <w:rPr>
                <w:rFonts w:ascii="Arial" w:eastAsia="Times New Roman" w:hAnsi="Arial" w:cs="Arial"/>
                <w:lang w:eastAsia="en-GB"/>
              </w:rPr>
              <w:t xml:space="preserve"> or more senior Managers in </w:t>
            </w:r>
            <w:r w:rsidR="00230128">
              <w:rPr>
                <w:rFonts w:ascii="Arial" w:eastAsia="Times New Roman" w:hAnsi="Arial" w:cs="Arial"/>
                <w:lang w:eastAsia="en-GB"/>
              </w:rPr>
              <w:t>Legal &amp; Democracy</w:t>
            </w:r>
            <w:r w:rsidRPr="00A60BE9">
              <w:rPr>
                <w:rFonts w:ascii="Arial" w:eastAsia="Times New Roman" w:hAnsi="Arial" w:cs="Arial"/>
                <w:lang w:eastAsia="en-GB"/>
              </w:rPr>
              <w:t>.</w:t>
            </w:r>
          </w:p>
        </w:tc>
      </w:tr>
      <w:tr w:rsidR="008171BA" w:rsidRPr="00A60BE9" w14:paraId="763B9513" w14:textId="77777777" w:rsidTr="008171BA">
        <w:tc>
          <w:tcPr>
            <w:tcW w:w="9242" w:type="dxa"/>
            <w:shd w:val="clear" w:color="auto" w:fill="808080" w:themeFill="background1" w:themeFillShade="80"/>
          </w:tcPr>
          <w:p w14:paraId="763B9512" w14:textId="77777777" w:rsidR="008171BA" w:rsidRPr="00A60BE9" w:rsidRDefault="008171BA" w:rsidP="00341C24">
            <w:pPr>
              <w:rPr>
                <w:rFonts w:ascii="Arial" w:hAnsi="Arial" w:cs="Arial"/>
                <w:b/>
              </w:rPr>
            </w:pPr>
            <w:r w:rsidRPr="00A60BE9">
              <w:rPr>
                <w:rFonts w:ascii="Arial" w:hAnsi="Arial" w:cs="Arial"/>
                <w:b/>
                <w:color w:val="FFFFFF" w:themeColor="background1"/>
              </w:rPr>
              <w:t>Complexity</w:t>
            </w:r>
          </w:p>
        </w:tc>
      </w:tr>
      <w:tr w:rsidR="008171BA" w:rsidRPr="00A60BE9" w14:paraId="763B9515" w14:textId="77777777" w:rsidTr="00DD5430">
        <w:tc>
          <w:tcPr>
            <w:tcW w:w="9242" w:type="dxa"/>
          </w:tcPr>
          <w:p w14:paraId="689C018F" w14:textId="19118888"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The post holder will be required to undertake the most complex, demanding, high value and high profile work and assist others in Legal Services with such work of their own.  This will include drafting, interpretation of statute, case law and other documentation, advice, high level advocacy in contested proceedings contested proceedings, new legislation and regulations sometimes within short timescales.</w:t>
            </w:r>
          </w:p>
          <w:p w14:paraId="43F4ABAF" w14:textId="77777777" w:rsidR="00FD7860" w:rsidRPr="00A60BE9" w:rsidRDefault="00FD7860" w:rsidP="00FD7860">
            <w:pPr>
              <w:rPr>
                <w:rFonts w:ascii="Arial" w:eastAsia="Times New Roman" w:hAnsi="Arial" w:cs="Arial"/>
                <w:lang w:eastAsia="en-GB"/>
              </w:rPr>
            </w:pPr>
          </w:p>
          <w:p w14:paraId="763B9514" w14:textId="68A1342E" w:rsidR="008171BA" w:rsidRPr="00A60BE9" w:rsidRDefault="00FD7860" w:rsidP="00341C24">
            <w:pPr>
              <w:rPr>
                <w:rFonts w:ascii="Arial" w:eastAsia="Times New Roman" w:hAnsi="Arial" w:cs="Arial"/>
                <w:lang w:eastAsia="en-GB"/>
              </w:rPr>
            </w:pPr>
            <w:r w:rsidRPr="00A60BE9">
              <w:rPr>
                <w:rFonts w:ascii="Arial" w:eastAsia="Times New Roman" w:hAnsi="Arial" w:cs="Arial"/>
                <w:lang w:eastAsia="en-GB"/>
              </w:rPr>
              <w:t>The complex work will involve new, innovative areas of law and local government procedure which may be outside of existing policy, procedure and precedents.</w:t>
            </w:r>
          </w:p>
        </w:tc>
      </w:tr>
      <w:tr w:rsidR="001844CE" w:rsidRPr="00A60BE9" w14:paraId="763B9517" w14:textId="77777777" w:rsidTr="004E5243">
        <w:tc>
          <w:tcPr>
            <w:tcW w:w="9242" w:type="dxa"/>
            <w:shd w:val="clear" w:color="auto" w:fill="808080" w:themeFill="background1" w:themeFillShade="80"/>
          </w:tcPr>
          <w:p w14:paraId="763B9516" w14:textId="77777777" w:rsidR="001844CE" w:rsidRPr="00A60BE9" w:rsidRDefault="001844CE" w:rsidP="001844CE">
            <w:pPr>
              <w:rPr>
                <w:rFonts w:ascii="Arial" w:hAnsi="Arial" w:cs="Arial"/>
                <w:b/>
                <w:color w:val="FFFFFF" w:themeColor="background1"/>
              </w:rPr>
            </w:pPr>
            <w:r w:rsidRPr="00A60BE9">
              <w:rPr>
                <w:rFonts w:ascii="Arial" w:hAnsi="Arial" w:cs="Arial"/>
                <w:b/>
                <w:color w:val="FFFFFF" w:themeColor="background1"/>
              </w:rPr>
              <w:t>Resources</w:t>
            </w:r>
          </w:p>
        </w:tc>
      </w:tr>
      <w:tr w:rsidR="001844CE" w:rsidRPr="00A60BE9" w14:paraId="763B9519" w14:textId="77777777" w:rsidTr="00DD5430">
        <w:tc>
          <w:tcPr>
            <w:tcW w:w="9242" w:type="dxa"/>
          </w:tcPr>
          <w:p w14:paraId="39180C99" w14:textId="77777777" w:rsidR="0097651A" w:rsidRPr="00572D7E" w:rsidRDefault="0097651A" w:rsidP="0097651A">
            <w:pPr>
              <w:spacing w:after="200" w:line="276" w:lineRule="auto"/>
              <w:rPr>
                <w:rFonts w:ascii="Arial" w:hAnsi="Arial" w:cs="Arial"/>
              </w:rPr>
            </w:pPr>
            <w:r w:rsidRPr="00572D7E">
              <w:rPr>
                <w:rFonts w:ascii="Arial" w:hAnsi="Arial" w:cs="Arial"/>
              </w:rPr>
              <w:t>The post holder has the responsibility for the following resources:</w:t>
            </w:r>
          </w:p>
          <w:p w14:paraId="6AA82B96" w14:textId="678752AD" w:rsidR="0097651A" w:rsidRPr="00572D7E" w:rsidRDefault="0097651A" w:rsidP="0060195D">
            <w:pPr>
              <w:pStyle w:val="ListParagraph"/>
              <w:numPr>
                <w:ilvl w:val="0"/>
                <w:numId w:val="24"/>
              </w:numPr>
              <w:rPr>
                <w:rFonts w:ascii="Arial" w:hAnsi="Arial" w:cs="Arial"/>
              </w:rPr>
            </w:pPr>
            <w:r w:rsidRPr="00572D7E">
              <w:rPr>
                <w:rFonts w:ascii="Arial" w:hAnsi="Arial" w:cs="Arial"/>
              </w:rPr>
              <w:t xml:space="preserve">The recruitment of team members where appropriate, following consultation with the  Legal </w:t>
            </w:r>
            <w:r w:rsidR="00230128" w:rsidRPr="00572D7E">
              <w:rPr>
                <w:rFonts w:ascii="Arial" w:hAnsi="Arial" w:cs="Arial"/>
              </w:rPr>
              <w:t xml:space="preserve">&amp; Democracy </w:t>
            </w:r>
            <w:r w:rsidRPr="00572D7E">
              <w:rPr>
                <w:rFonts w:ascii="Arial" w:hAnsi="Arial" w:cs="Arial"/>
              </w:rPr>
              <w:t>Service Delivery Manager</w:t>
            </w:r>
          </w:p>
          <w:p w14:paraId="509D09CF" w14:textId="77777777" w:rsidR="0097651A" w:rsidRPr="00572D7E" w:rsidRDefault="0097651A" w:rsidP="0060195D">
            <w:pPr>
              <w:pStyle w:val="ListParagraph"/>
              <w:numPr>
                <w:ilvl w:val="0"/>
                <w:numId w:val="24"/>
              </w:numPr>
              <w:rPr>
                <w:rFonts w:ascii="Arial" w:hAnsi="Arial" w:cs="Arial"/>
              </w:rPr>
            </w:pPr>
            <w:r w:rsidRPr="00572D7E">
              <w:rPr>
                <w:rFonts w:ascii="Arial" w:hAnsi="Arial" w:cs="Arial"/>
              </w:rPr>
              <w:t>Processing “Personal Sensitive Information” as described in the Data Protection Act principle schedule 2 &amp; 3 and “commercially sensitive” Council information.</w:t>
            </w:r>
          </w:p>
          <w:p w14:paraId="763B9518" w14:textId="338E2EC1" w:rsidR="00220149" w:rsidRPr="00572D7E" w:rsidRDefault="0097651A" w:rsidP="0060195D">
            <w:pPr>
              <w:pStyle w:val="ListParagraph"/>
              <w:numPr>
                <w:ilvl w:val="0"/>
                <w:numId w:val="24"/>
              </w:numPr>
              <w:rPr>
                <w:rFonts w:ascii="Arial" w:hAnsi="Arial" w:cs="Arial"/>
              </w:rPr>
            </w:pPr>
            <w:r w:rsidRPr="00572D7E">
              <w:rPr>
                <w:rFonts w:ascii="Arial" w:hAnsi="Arial" w:cs="Arial"/>
              </w:rPr>
              <w:t>Specialism in childcare law and advice</w:t>
            </w:r>
          </w:p>
        </w:tc>
      </w:tr>
      <w:tr w:rsidR="001844CE" w:rsidRPr="00A60BE9" w14:paraId="763B951B" w14:textId="77777777" w:rsidTr="004E5243">
        <w:tc>
          <w:tcPr>
            <w:tcW w:w="9242" w:type="dxa"/>
            <w:shd w:val="clear" w:color="auto" w:fill="808080" w:themeFill="background1" w:themeFillShade="80"/>
          </w:tcPr>
          <w:p w14:paraId="763B951A" w14:textId="77777777" w:rsidR="001844CE" w:rsidRPr="00572D7E" w:rsidRDefault="001844CE" w:rsidP="001844CE">
            <w:pPr>
              <w:rPr>
                <w:rFonts w:ascii="Arial" w:hAnsi="Arial" w:cs="Arial"/>
                <w:b/>
              </w:rPr>
            </w:pPr>
            <w:r w:rsidRPr="00572D7E">
              <w:rPr>
                <w:rFonts w:ascii="Arial" w:hAnsi="Arial" w:cs="Arial"/>
                <w:b/>
              </w:rPr>
              <w:t>Impact</w:t>
            </w:r>
          </w:p>
        </w:tc>
      </w:tr>
      <w:tr w:rsidR="001844CE" w:rsidRPr="00A60BE9" w14:paraId="763B951D" w14:textId="77777777" w:rsidTr="00DD5430">
        <w:tc>
          <w:tcPr>
            <w:tcW w:w="9242" w:type="dxa"/>
          </w:tcPr>
          <w:p w14:paraId="28D9F30B" w14:textId="19C2F01B" w:rsidR="0097651A" w:rsidRPr="00572D7E" w:rsidRDefault="0097651A" w:rsidP="0097651A">
            <w:pPr>
              <w:numPr>
                <w:ilvl w:val="0"/>
                <w:numId w:val="21"/>
              </w:numPr>
              <w:spacing w:after="200" w:line="276" w:lineRule="auto"/>
              <w:contextualSpacing/>
              <w:rPr>
                <w:rFonts w:ascii="Arial" w:hAnsi="Arial" w:cs="Arial"/>
              </w:rPr>
            </w:pPr>
            <w:r w:rsidRPr="00572D7E">
              <w:rPr>
                <w:rFonts w:ascii="Arial" w:hAnsi="Arial" w:cs="Arial"/>
              </w:rPr>
              <w:t>This role will assist in ensuring that the Council operates legally in respect of legal work</w:t>
            </w:r>
            <w:r w:rsidR="00230128" w:rsidRPr="00572D7E">
              <w:rPr>
                <w:rFonts w:ascii="Arial" w:hAnsi="Arial" w:cs="Arial"/>
              </w:rPr>
              <w:t xml:space="preserve"> undertaken by the </w:t>
            </w:r>
            <w:r w:rsidR="001036BF">
              <w:rPr>
                <w:rFonts w:ascii="Arial" w:hAnsi="Arial" w:cs="Arial"/>
              </w:rPr>
              <w:t>Children &amp; Adults</w:t>
            </w:r>
            <w:r w:rsidR="00230128" w:rsidRPr="00572D7E">
              <w:rPr>
                <w:rFonts w:ascii="Arial" w:hAnsi="Arial" w:cs="Arial"/>
              </w:rPr>
              <w:t xml:space="preserve"> Team</w:t>
            </w:r>
            <w:r w:rsidRPr="00572D7E">
              <w:rPr>
                <w:rFonts w:ascii="Arial" w:hAnsi="Arial" w:cs="Arial"/>
              </w:rPr>
              <w:t xml:space="preserve"> </w:t>
            </w:r>
          </w:p>
          <w:p w14:paraId="763B951C" w14:textId="79163179" w:rsidR="00220149" w:rsidRPr="00572D7E" w:rsidRDefault="0097651A" w:rsidP="0060195D">
            <w:pPr>
              <w:numPr>
                <w:ilvl w:val="0"/>
                <w:numId w:val="21"/>
              </w:numPr>
              <w:spacing w:after="200" w:line="276" w:lineRule="auto"/>
              <w:contextualSpacing/>
              <w:rPr>
                <w:rFonts w:ascii="Arial" w:hAnsi="Arial" w:cs="Arial"/>
              </w:rPr>
            </w:pPr>
            <w:r w:rsidRPr="00572D7E">
              <w:rPr>
                <w:rFonts w:ascii="Arial" w:hAnsi="Arial" w:cs="Arial"/>
              </w:rPr>
              <w:t xml:space="preserve">The role exists to help ensure that the Council is appropriately represented and/or defended in relation to the scope of legal matters covered by the </w:t>
            </w:r>
            <w:r w:rsidR="001036BF">
              <w:rPr>
                <w:rFonts w:ascii="Arial" w:hAnsi="Arial" w:cs="Arial"/>
              </w:rPr>
              <w:t>Children &amp; Adults</w:t>
            </w:r>
            <w:r w:rsidRPr="00572D7E">
              <w:rPr>
                <w:rFonts w:ascii="Arial" w:hAnsi="Arial" w:cs="Arial"/>
              </w:rPr>
              <w:t xml:space="preserve"> Team. This is so as to ensure that the Council reputation and financial position are sufficiently protected.</w:t>
            </w:r>
          </w:p>
        </w:tc>
      </w:tr>
      <w:tr w:rsidR="001844CE" w:rsidRPr="00A60BE9" w14:paraId="763B951F" w14:textId="77777777" w:rsidTr="004E5243">
        <w:tc>
          <w:tcPr>
            <w:tcW w:w="9242" w:type="dxa"/>
            <w:shd w:val="clear" w:color="auto" w:fill="808080" w:themeFill="background1" w:themeFillShade="80"/>
          </w:tcPr>
          <w:p w14:paraId="763B951E" w14:textId="77777777" w:rsidR="001844CE" w:rsidRPr="00572D7E" w:rsidRDefault="001844CE" w:rsidP="001844CE">
            <w:pPr>
              <w:rPr>
                <w:rFonts w:ascii="Arial" w:hAnsi="Arial" w:cs="Arial"/>
                <w:b/>
              </w:rPr>
            </w:pPr>
            <w:r w:rsidRPr="00572D7E">
              <w:rPr>
                <w:rFonts w:ascii="Arial" w:hAnsi="Arial" w:cs="Arial"/>
                <w:b/>
              </w:rPr>
              <w:t>Physical Demands</w:t>
            </w:r>
          </w:p>
        </w:tc>
      </w:tr>
      <w:tr w:rsidR="001844CE" w:rsidRPr="00A60BE9" w14:paraId="763B9521" w14:textId="77777777" w:rsidTr="00DD5430">
        <w:tc>
          <w:tcPr>
            <w:tcW w:w="9242" w:type="dxa"/>
          </w:tcPr>
          <w:p w14:paraId="763B9520" w14:textId="504B2184" w:rsidR="00220149" w:rsidRPr="00572D7E" w:rsidRDefault="0097651A" w:rsidP="000D6A36">
            <w:pPr>
              <w:rPr>
                <w:rFonts w:ascii="Arial" w:hAnsi="Arial" w:cs="Arial"/>
              </w:rPr>
            </w:pPr>
            <w:r w:rsidRPr="00572D7E">
              <w:rPr>
                <w:rFonts w:ascii="Arial" w:hAnsi="Arial" w:cs="Arial"/>
              </w:rPr>
              <w:t>Going to Court on a regular basis with hearing bundles</w:t>
            </w:r>
          </w:p>
        </w:tc>
      </w:tr>
      <w:tr w:rsidR="001844CE" w:rsidRPr="00A60BE9" w14:paraId="763B9523" w14:textId="77777777" w:rsidTr="004E5243">
        <w:tc>
          <w:tcPr>
            <w:tcW w:w="9242" w:type="dxa"/>
            <w:shd w:val="clear" w:color="auto" w:fill="808080" w:themeFill="background1" w:themeFillShade="80"/>
          </w:tcPr>
          <w:p w14:paraId="763B9522" w14:textId="77777777" w:rsidR="001844CE" w:rsidRPr="00572D7E" w:rsidRDefault="001844CE" w:rsidP="001844CE">
            <w:pPr>
              <w:rPr>
                <w:rFonts w:ascii="Arial" w:hAnsi="Arial" w:cs="Arial"/>
                <w:b/>
              </w:rPr>
            </w:pPr>
            <w:r w:rsidRPr="00572D7E">
              <w:rPr>
                <w:rFonts w:ascii="Arial" w:hAnsi="Arial" w:cs="Arial"/>
                <w:b/>
              </w:rPr>
              <w:t>Working Environment</w:t>
            </w:r>
          </w:p>
        </w:tc>
      </w:tr>
      <w:tr w:rsidR="001844CE" w:rsidRPr="00A60BE9" w14:paraId="763B9525" w14:textId="77777777" w:rsidTr="00DD5430">
        <w:tc>
          <w:tcPr>
            <w:tcW w:w="9242" w:type="dxa"/>
          </w:tcPr>
          <w:p w14:paraId="763B9524" w14:textId="1372E609" w:rsidR="00220149" w:rsidRPr="00572D7E" w:rsidRDefault="0097651A" w:rsidP="000D6A36">
            <w:pPr>
              <w:rPr>
                <w:rFonts w:ascii="Arial" w:hAnsi="Arial" w:cs="Arial"/>
              </w:rPr>
            </w:pPr>
            <w:r w:rsidRPr="00572D7E">
              <w:rPr>
                <w:rFonts w:ascii="Arial" w:hAnsi="Arial" w:cs="Arial"/>
              </w:rPr>
              <w:t>Normal office/business environment and attendance at Court. Whilst at Court they may have to deal with members of the public who are verbally abusive.</w:t>
            </w:r>
          </w:p>
        </w:tc>
      </w:tr>
      <w:tr w:rsidR="000745CA" w:rsidRPr="00A60BE9" w14:paraId="763B9527" w14:textId="77777777" w:rsidTr="000745CA">
        <w:tc>
          <w:tcPr>
            <w:tcW w:w="9242" w:type="dxa"/>
            <w:shd w:val="clear" w:color="auto" w:fill="808080" w:themeFill="background1" w:themeFillShade="80"/>
          </w:tcPr>
          <w:p w14:paraId="763B9526" w14:textId="77777777" w:rsidR="000745CA" w:rsidRPr="00572D7E" w:rsidRDefault="000745CA" w:rsidP="000D6A36">
            <w:pPr>
              <w:rPr>
                <w:rFonts w:ascii="Arial" w:hAnsi="Arial" w:cs="Arial"/>
                <w:b/>
              </w:rPr>
            </w:pPr>
            <w:r w:rsidRPr="00572D7E">
              <w:rPr>
                <w:rFonts w:ascii="Arial" w:hAnsi="Arial" w:cs="Arial"/>
                <w:b/>
              </w:rPr>
              <w:t xml:space="preserve">Emotional Context </w:t>
            </w:r>
          </w:p>
        </w:tc>
      </w:tr>
      <w:tr w:rsidR="000745CA" w:rsidRPr="00A60BE9" w14:paraId="763B9529" w14:textId="77777777" w:rsidTr="00DD5430">
        <w:tc>
          <w:tcPr>
            <w:tcW w:w="9242" w:type="dxa"/>
          </w:tcPr>
          <w:p w14:paraId="763B9528" w14:textId="48CF7D4B" w:rsidR="000745CA" w:rsidRPr="00572D7E" w:rsidRDefault="0097651A" w:rsidP="00F8123C">
            <w:pPr>
              <w:rPr>
                <w:rFonts w:ascii="Arial" w:hAnsi="Arial" w:cs="Arial"/>
              </w:rPr>
            </w:pPr>
            <w:r w:rsidRPr="00572D7E">
              <w:rPr>
                <w:rFonts w:ascii="Arial" w:hAnsi="Arial" w:cs="Arial"/>
              </w:rPr>
              <w:t xml:space="preserve">The post holder may </w:t>
            </w:r>
            <w:r w:rsidR="004038BB" w:rsidRPr="00572D7E">
              <w:rPr>
                <w:rFonts w:ascii="Arial" w:hAnsi="Arial" w:cs="Arial"/>
              </w:rPr>
              <w:t>have contact</w:t>
            </w:r>
            <w:r w:rsidRPr="00572D7E">
              <w:rPr>
                <w:rFonts w:ascii="Arial" w:hAnsi="Arial" w:cs="Arial"/>
              </w:rPr>
              <w:t xml:space="preserve"> with upsetting and/or distressing subject matter when advising on legal matters such as child abuse and domestic violence.</w:t>
            </w:r>
          </w:p>
        </w:tc>
      </w:tr>
      <w:tr w:rsidR="00901B9C" w:rsidRPr="00A60BE9" w14:paraId="763B952B" w14:textId="77777777" w:rsidTr="004E5243">
        <w:tc>
          <w:tcPr>
            <w:tcW w:w="9242" w:type="dxa"/>
            <w:shd w:val="clear" w:color="auto" w:fill="808080" w:themeFill="background1" w:themeFillShade="80"/>
          </w:tcPr>
          <w:p w14:paraId="763B952A" w14:textId="77777777" w:rsidR="00901B9C" w:rsidRPr="00572D7E" w:rsidRDefault="00901B9C" w:rsidP="00220149">
            <w:pPr>
              <w:rPr>
                <w:rFonts w:ascii="Arial" w:hAnsi="Arial" w:cs="Arial"/>
                <w:b/>
              </w:rPr>
            </w:pPr>
            <w:r w:rsidRPr="00572D7E">
              <w:rPr>
                <w:rFonts w:ascii="Arial" w:hAnsi="Arial" w:cs="Arial"/>
                <w:b/>
              </w:rPr>
              <w:t>Other</w:t>
            </w:r>
          </w:p>
        </w:tc>
      </w:tr>
      <w:tr w:rsidR="00901B9C" w:rsidRPr="00A60BE9" w14:paraId="763B9532" w14:textId="77777777" w:rsidTr="00DD5430">
        <w:tc>
          <w:tcPr>
            <w:tcW w:w="9242" w:type="dxa"/>
          </w:tcPr>
          <w:p w14:paraId="763B952C" w14:textId="77777777" w:rsidR="00901B9C" w:rsidRPr="00A60BE9" w:rsidRDefault="00901B9C" w:rsidP="00901B9C">
            <w:pPr>
              <w:rPr>
                <w:rFonts w:ascii="Arial" w:hAnsi="Arial" w:cs="Arial"/>
              </w:rPr>
            </w:pPr>
            <w:r w:rsidRPr="00A60BE9">
              <w:rPr>
                <w:rFonts w:ascii="Arial" w:hAnsi="Arial" w:cs="Arial"/>
              </w:rPr>
              <w:t>The postholder will be expected carry out any other duties as are within the scope, spirit and purpose of the job</w:t>
            </w:r>
            <w:r w:rsidR="007240B2" w:rsidRPr="00A60BE9">
              <w:rPr>
                <w:rFonts w:ascii="Arial" w:hAnsi="Arial" w:cs="Arial"/>
              </w:rPr>
              <w:t>, commensurate with the grade</w:t>
            </w:r>
            <w:r w:rsidRPr="00A60BE9">
              <w:rPr>
                <w:rFonts w:ascii="Arial" w:hAnsi="Arial" w:cs="Arial"/>
              </w:rPr>
              <w:t xml:space="preserve">. </w:t>
            </w:r>
          </w:p>
          <w:p w14:paraId="763B952D" w14:textId="77777777" w:rsidR="00901B9C" w:rsidRPr="00A60BE9" w:rsidRDefault="00901B9C" w:rsidP="00901B9C">
            <w:pPr>
              <w:rPr>
                <w:rFonts w:ascii="Arial" w:hAnsi="Arial" w:cs="Arial"/>
              </w:rPr>
            </w:pPr>
          </w:p>
          <w:p w14:paraId="763B952E" w14:textId="77777777" w:rsidR="00901B9C" w:rsidRPr="00A60BE9" w:rsidRDefault="00901B9C" w:rsidP="00901B9C">
            <w:pPr>
              <w:rPr>
                <w:rFonts w:ascii="Arial" w:hAnsi="Arial" w:cs="Arial"/>
              </w:rPr>
            </w:pPr>
            <w:r w:rsidRPr="00A60BE9">
              <w:rPr>
                <w:rFonts w:ascii="Arial" w:hAnsi="Arial" w:cs="Arial"/>
              </w:rPr>
              <w:t xml:space="preserve">The postholder will be expected to actively follow Telford &amp; Wrekin Council policies, </w:t>
            </w:r>
            <w:r w:rsidR="00585118" w:rsidRPr="00A60BE9">
              <w:rPr>
                <w:rFonts w:ascii="Arial" w:hAnsi="Arial" w:cs="Arial"/>
              </w:rPr>
              <w:t xml:space="preserve">including those </w:t>
            </w:r>
            <w:r w:rsidRPr="00A60BE9">
              <w:rPr>
                <w:rFonts w:ascii="Arial" w:hAnsi="Arial" w:cs="Arial"/>
              </w:rPr>
              <w:t>such as Equal Opportunities</w:t>
            </w:r>
            <w:r w:rsidR="00585118" w:rsidRPr="00A60BE9">
              <w:rPr>
                <w:rFonts w:ascii="Arial" w:hAnsi="Arial" w:cs="Arial"/>
              </w:rPr>
              <w:t>, Human Resources, Information Security and Code of Conduct</w:t>
            </w:r>
            <w:r w:rsidRPr="00A60BE9">
              <w:rPr>
                <w:rFonts w:ascii="Arial" w:hAnsi="Arial" w:cs="Arial"/>
              </w:rPr>
              <w:t xml:space="preserve"> etc. </w:t>
            </w:r>
          </w:p>
          <w:p w14:paraId="763B952F" w14:textId="77777777" w:rsidR="00901B9C" w:rsidRPr="00A60BE9" w:rsidRDefault="00901B9C" w:rsidP="00901B9C">
            <w:pPr>
              <w:rPr>
                <w:rFonts w:ascii="Arial" w:hAnsi="Arial" w:cs="Arial"/>
              </w:rPr>
            </w:pPr>
          </w:p>
          <w:p w14:paraId="763B9530" w14:textId="77777777" w:rsidR="00901B9C" w:rsidRPr="00A60BE9" w:rsidRDefault="00901B9C" w:rsidP="00901B9C">
            <w:pPr>
              <w:rPr>
                <w:rFonts w:ascii="Arial" w:hAnsi="Arial" w:cs="Arial"/>
              </w:rPr>
            </w:pPr>
            <w:r w:rsidRPr="00A60BE9">
              <w:rPr>
                <w:rFonts w:ascii="Arial" w:hAnsi="Arial" w:cs="Arial"/>
              </w:rPr>
              <w:t>The postholder will be expected to maintain an awareness and observation of Fire and Health &amp; Safety Regulations.</w:t>
            </w:r>
          </w:p>
          <w:p w14:paraId="763B9531" w14:textId="77777777" w:rsidR="00585118" w:rsidRPr="00A60BE9" w:rsidRDefault="00585118" w:rsidP="00901B9C">
            <w:pPr>
              <w:rPr>
                <w:rFonts w:ascii="Arial" w:hAnsi="Arial" w:cs="Arial"/>
                <w:color w:val="FF0000"/>
              </w:rPr>
            </w:pPr>
          </w:p>
        </w:tc>
      </w:tr>
    </w:tbl>
    <w:p w14:paraId="763B9533" w14:textId="77777777" w:rsidR="005F18B5" w:rsidRPr="00A60BE9" w:rsidRDefault="005F18B5">
      <w:pPr>
        <w:rPr>
          <w:rFonts w:ascii="Arial" w:hAnsi="Arial" w:cs="Arial"/>
          <w:color w:val="FF0000"/>
        </w:rPr>
      </w:pPr>
    </w:p>
    <w:p w14:paraId="763B9534" w14:textId="77777777" w:rsidR="00DD5430" w:rsidRPr="00A60BE9" w:rsidRDefault="00DD5430" w:rsidP="00901B9C">
      <w:pPr>
        <w:rPr>
          <w:rFonts w:ascii="Arial" w:hAnsi="Arial" w:cs="Arial"/>
          <w:color w:val="FF0000"/>
        </w:rPr>
      </w:pPr>
      <w:r w:rsidRPr="00A60BE9">
        <w:rPr>
          <w:rFonts w:ascii="Arial" w:hAnsi="Arial" w:cs="Arial"/>
          <w:color w:val="FF0000"/>
        </w:rPr>
        <w:br w:type="page"/>
      </w:r>
    </w:p>
    <w:p w14:paraId="763B9535" w14:textId="77777777" w:rsidR="00DD5430" w:rsidRPr="00A60BE9" w:rsidRDefault="00DD5430">
      <w:pPr>
        <w:rPr>
          <w:rFonts w:ascii="Arial" w:hAnsi="Arial" w:cs="Arial"/>
          <w:b/>
        </w:rPr>
      </w:pPr>
      <w:r w:rsidRPr="00A60BE9">
        <w:rPr>
          <w:rFonts w:ascii="Arial" w:hAnsi="Arial" w:cs="Arial"/>
          <w:b/>
        </w:rPr>
        <w:t xml:space="preserve">Person Specification </w:t>
      </w:r>
    </w:p>
    <w:tbl>
      <w:tblPr>
        <w:tblStyle w:val="TableGrid"/>
        <w:tblW w:w="0" w:type="auto"/>
        <w:tblLook w:val="04A0" w:firstRow="1" w:lastRow="0" w:firstColumn="1" w:lastColumn="0" w:noHBand="0" w:noVBand="1"/>
      </w:tblPr>
      <w:tblGrid>
        <w:gridCol w:w="1803"/>
        <w:gridCol w:w="7213"/>
      </w:tblGrid>
      <w:tr w:rsidR="00DD5430" w:rsidRPr="00A60BE9" w14:paraId="763B9538" w14:textId="77777777" w:rsidTr="7B9AF95C">
        <w:tc>
          <w:tcPr>
            <w:tcW w:w="1809" w:type="dxa"/>
            <w:shd w:val="clear" w:color="auto" w:fill="808080" w:themeFill="background1" w:themeFillShade="80"/>
          </w:tcPr>
          <w:p w14:paraId="763B9536" w14:textId="77777777" w:rsidR="00DD5430" w:rsidRPr="00A60BE9" w:rsidRDefault="00DD5430">
            <w:pPr>
              <w:rPr>
                <w:rFonts w:ascii="Arial" w:hAnsi="Arial" w:cs="Arial"/>
                <w:b/>
                <w:color w:val="FFFFFF" w:themeColor="background1"/>
              </w:rPr>
            </w:pPr>
            <w:r w:rsidRPr="00A60BE9">
              <w:rPr>
                <w:rFonts w:ascii="Arial" w:hAnsi="Arial" w:cs="Arial"/>
                <w:b/>
                <w:color w:val="FFFFFF" w:themeColor="background1"/>
              </w:rPr>
              <w:t>Criteria</w:t>
            </w:r>
          </w:p>
        </w:tc>
        <w:tc>
          <w:tcPr>
            <w:tcW w:w="7433" w:type="dxa"/>
            <w:shd w:val="clear" w:color="auto" w:fill="808080" w:themeFill="background1" w:themeFillShade="80"/>
          </w:tcPr>
          <w:p w14:paraId="763B9537" w14:textId="77777777" w:rsidR="00DD5430" w:rsidRPr="00A60BE9" w:rsidRDefault="00DD5430">
            <w:pPr>
              <w:rPr>
                <w:rFonts w:ascii="Arial" w:hAnsi="Arial" w:cs="Arial"/>
                <w:b/>
                <w:color w:val="FFFFFF" w:themeColor="background1"/>
              </w:rPr>
            </w:pPr>
            <w:r w:rsidRPr="00A60BE9">
              <w:rPr>
                <w:rFonts w:ascii="Arial" w:hAnsi="Arial" w:cs="Arial"/>
                <w:b/>
                <w:color w:val="FFFFFF" w:themeColor="background1"/>
              </w:rPr>
              <w:t>Standard</w:t>
            </w:r>
          </w:p>
        </w:tc>
      </w:tr>
      <w:tr w:rsidR="00DD5430" w:rsidRPr="00A60BE9" w14:paraId="763B953B" w14:textId="77777777" w:rsidTr="7B9AF95C">
        <w:tc>
          <w:tcPr>
            <w:tcW w:w="1809" w:type="dxa"/>
          </w:tcPr>
          <w:p w14:paraId="763B9539" w14:textId="77777777" w:rsidR="00DD5430" w:rsidRPr="00A60BE9" w:rsidRDefault="00DD5430">
            <w:pPr>
              <w:rPr>
                <w:rFonts w:ascii="Arial" w:hAnsi="Arial" w:cs="Arial"/>
                <w:b/>
              </w:rPr>
            </w:pPr>
            <w:r w:rsidRPr="00A60BE9">
              <w:rPr>
                <w:rFonts w:ascii="Arial" w:hAnsi="Arial" w:cs="Arial"/>
                <w:b/>
              </w:rPr>
              <w:t>Qualifications</w:t>
            </w:r>
          </w:p>
        </w:tc>
        <w:tc>
          <w:tcPr>
            <w:tcW w:w="7433" w:type="dxa"/>
          </w:tcPr>
          <w:p w14:paraId="6705E821"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 qualified solicitor, barrister or equivalent with a valid practising certificate to practice law in England and Wales.</w:t>
            </w:r>
          </w:p>
          <w:p w14:paraId="68A72535" w14:textId="77777777" w:rsidR="00FD7860" w:rsidRPr="00A60BE9" w:rsidRDefault="00FD7860" w:rsidP="00FD7860">
            <w:pPr>
              <w:rPr>
                <w:rFonts w:ascii="Arial" w:eastAsia="Times New Roman" w:hAnsi="Arial" w:cs="Arial"/>
                <w:lang w:eastAsia="en-GB"/>
              </w:rPr>
            </w:pPr>
          </w:p>
          <w:p w14:paraId="763B953A" w14:textId="6F4B5FAE" w:rsidR="0084273B" w:rsidRPr="00A60BE9" w:rsidRDefault="00FD7860" w:rsidP="00FD7860">
            <w:pPr>
              <w:rPr>
                <w:rFonts w:ascii="Arial" w:hAnsi="Arial" w:cs="Arial"/>
              </w:rPr>
            </w:pPr>
            <w:r w:rsidRPr="00A60BE9">
              <w:rPr>
                <w:rFonts w:ascii="Arial" w:eastAsia="Times New Roman" w:hAnsi="Arial" w:cs="Arial"/>
                <w:lang w:eastAsia="en-GB"/>
              </w:rPr>
              <w:t>Evidence of continuing professional development in subject(s) relevant to the post.</w:t>
            </w:r>
          </w:p>
        </w:tc>
      </w:tr>
      <w:tr w:rsidR="00DD5430" w:rsidRPr="00A60BE9" w14:paraId="763B953F" w14:textId="77777777" w:rsidTr="7B9AF95C">
        <w:tc>
          <w:tcPr>
            <w:tcW w:w="1809" w:type="dxa"/>
          </w:tcPr>
          <w:p w14:paraId="763B953C" w14:textId="77777777" w:rsidR="00DD5430" w:rsidRPr="00A60BE9" w:rsidRDefault="00DD5430">
            <w:pPr>
              <w:rPr>
                <w:rFonts w:ascii="Arial" w:hAnsi="Arial" w:cs="Arial"/>
                <w:b/>
              </w:rPr>
            </w:pPr>
            <w:r w:rsidRPr="00A60BE9">
              <w:rPr>
                <w:rFonts w:ascii="Arial" w:hAnsi="Arial" w:cs="Arial"/>
                <w:b/>
              </w:rPr>
              <w:t>Experience</w:t>
            </w:r>
          </w:p>
        </w:tc>
        <w:tc>
          <w:tcPr>
            <w:tcW w:w="7433" w:type="dxa"/>
          </w:tcPr>
          <w:p w14:paraId="58AC613C"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Substantial experience of providing specialist advice and assistance in one of the areas set out in paragraph 2.1 of the job description</w:t>
            </w:r>
          </w:p>
          <w:p w14:paraId="681B227F" w14:textId="77777777" w:rsidR="00FD7860" w:rsidRPr="00A60BE9" w:rsidRDefault="00FD7860" w:rsidP="00FD7860">
            <w:pPr>
              <w:rPr>
                <w:rFonts w:ascii="Arial" w:eastAsia="Times New Roman" w:hAnsi="Arial" w:cs="Arial"/>
                <w:lang w:eastAsia="en-GB"/>
              </w:rPr>
            </w:pPr>
          </w:p>
          <w:p w14:paraId="74074AF5"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Significant experience of working in or for a local authority </w:t>
            </w:r>
          </w:p>
          <w:p w14:paraId="56D39DA0" w14:textId="77777777" w:rsidR="00FD7860" w:rsidRPr="00A60BE9" w:rsidRDefault="00FD7860" w:rsidP="00FD7860">
            <w:pPr>
              <w:rPr>
                <w:rFonts w:ascii="Arial" w:eastAsia="Times New Roman" w:hAnsi="Arial" w:cs="Arial"/>
                <w:lang w:eastAsia="en-GB"/>
              </w:rPr>
            </w:pPr>
          </w:p>
          <w:p w14:paraId="763B953E" w14:textId="5CDAD122" w:rsidR="0084273B" w:rsidRPr="00A60BE9" w:rsidRDefault="00FD7860" w:rsidP="00FD7860">
            <w:pPr>
              <w:rPr>
                <w:rFonts w:ascii="Arial" w:hAnsi="Arial" w:cs="Arial"/>
              </w:rPr>
            </w:pPr>
            <w:r w:rsidRPr="00A60BE9">
              <w:rPr>
                <w:rFonts w:ascii="Arial" w:eastAsia="Times New Roman" w:hAnsi="Arial" w:cs="Arial"/>
                <w:lang w:eastAsia="en-GB"/>
              </w:rPr>
              <w:t>Experience of representing an organisation at meetings, proceedings, presentations and training</w:t>
            </w:r>
          </w:p>
        </w:tc>
      </w:tr>
      <w:tr w:rsidR="00DD5430" w:rsidRPr="00A60BE9" w14:paraId="763B9543" w14:textId="77777777" w:rsidTr="7B9AF95C">
        <w:tc>
          <w:tcPr>
            <w:tcW w:w="1809" w:type="dxa"/>
          </w:tcPr>
          <w:p w14:paraId="763B9540" w14:textId="77777777" w:rsidR="00DD5430" w:rsidRPr="00A60BE9" w:rsidRDefault="00DD5430">
            <w:pPr>
              <w:rPr>
                <w:rFonts w:ascii="Arial" w:hAnsi="Arial" w:cs="Arial"/>
                <w:b/>
              </w:rPr>
            </w:pPr>
            <w:r w:rsidRPr="00A60BE9">
              <w:rPr>
                <w:rFonts w:ascii="Arial" w:hAnsi="Arial" w:cs="Arial"/>
                <w:b/>
              </w:rPr>
              <w:t>Knowledge</w:t>
            </w:r>
          </w:p>
        </w:tc>
        <w:tc>
          <w:tcPr>
            <w:tcW w:w="7433" w:type="dxa"/>
          </w:tcPr>
          <w:p w14:paraId="2B36E827"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Significant up to date knowledge of local government law and procedure with high level expertise in the areas of law defined in 2.1 of the job description.</w:t>
            </w:r>
          </w:p>
          <w:p w14:paraId="7474F6A2" w14:textId="77777777" w:rsidR="00FD7860" w:rsidRPr="00A60BE9" w:rsidRDefault="00FD7860" w:rsidP="00FD7860">
            <w:pPr>
              <w:rPr>
                <w:rFonts w:ascii="Arial" w:eastAsia="Times New Roman" w:hAnsi="Arial" w:cs="Arial"/>
                <w:lang w:eastAsia="en-GB"/>
              </w:rPr>
            </w:pPr>
          </w:p>
          <w:p w14:paraId="763B9542" w14:textId="46269638" w:rsidR="0084273B" w:rsidRPr="00A60BE9" w:rsidRDefault="00FD7860" w:rsidP="00FD7860">
            <w:pPr>
              <w:rPr>
                <w:rFonts w:ascii="Arial" w:hAnsi="Arial" w:cs="Arial"/>
              </w:rPr>
            </w:pPr>
            <w:r w:rsidRPr="00A60BE9">
              <w:rPr>
                <w:rFonts w:ascii="Arial" w:eastAsia="Times New Roman" w:hAnsi="Arial" w:cs="Arial"/>
                <w:lang w:eastAsia="en-GB"/>
              </w:rPr>
              <w:t>High level knowledge of local government decision-making, council meeting procedure, court procedures including judicial review.</w:t>
            </w:r>
          </w:p>
        </w:tc>
      </w:tr>
      <w:tr w:rsidR="00DD5430" w:rsidRPr="00A60BE9" w14:paraId="763B9547" w14:textId="77777777" w:rsidTr="7B9AF95C">
        <w:tc>
          <w:tcPr>
            <w:tcW w:w="1809" w:type="dxa"/>
          </w:tcPr>
          <w:p w14:paraId="763B9544" w14:textId="77777777" w:rsidR="00DD5430" w:rsidRPr="00A60BE9" w:rsidRDefault="00DD5430">
            <w:pPr>
              <w:rPr>
                <w:rFonts w:ascii="Arial" w:hAnsi="Arial" w:cs="Arial"/>
                <w:b/>
              </w:rPr>
            </w:pPr>
            <w:r w:rsidRPr="00A60BE9">
              <w:rPr>
                <w:rFonts w:ascii="Arial" w:hAnsi="Arial" w:cs="Arial"/>
                <w:b/>
              </w:rPr>
              <w:t>Skills</w:t>
            </w:r>
          </w:p>
        </w:tc>
        <w:tc>
          <w:tcPr>
            <w:tcW w:w="7433" w:type="dxa"/>
          </w:tcPr>
          <w:p w14:paraId="4A15A44E"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Skills to advise in writing and in person to elected members, officers and external clients at all levels</w:t>
            </w:r>
          </w:p>
          <w:p w14:paraId="3B4D1C9A" w14:textId="77777777" w:rsidR="00FD7860" w:rsidRPr="00A60BE9" w:rsidRDefault="00FD7860" w:rsidP="00FD7860">
            <w:pPr>
              <w:rPr>
                <w:rFonts w:ascii="Arial" w:eastAsia="Times New Roman" w:hAnsi="Arial" w:cs="Arial"/>
                <w:lang w:eastAsia="en-GB"/>
              </w:rPr>
            </w:pPr>
          </w:p>
          <w:p w14:paraId="184F18BD"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Ability to communicate well with other colleagues, elected members, members of the public, internal and external clients, external organisations at the highest level including government departments and the High Court. </w:t>
            </w:r>
          </w:p>
          <w:p w14:paraId="2D74C781" w14:textId="77777777" w:rsidR="00FD7860" w:rsidRPr="00A60BE9" w:rsidRDefault="00FD7860" w:rsidP="00FD7860">
            <w:pPr>
              <w:rPr>
                <w:rFonts w:ascii="Arial" w:eastAsia="Times New Roman" w:hAnsi="Arial" w:cs="Arial"/>
                <w:lang w:eastAsia="en-GB"/>
              </w:rPr>
            </w:pPr>
          </w:p>
          <w:p w14:paraId="74166638"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Skills to supervise legal assistants and other administrative support staff</w:t>
            </w:r>
          </w:p>
          <w:p w14:paraId="1A5C61B1" w14:textId="77777777" w:rsidR="00FD7860" w:rsidRPr="00A60BE9" w:rsidRDefault="00FD7860" w:rsidP="00FD7860">
            <w:pPr>
              <w:rPr>
                <w:rFonts w:ascii="Arial" w:eastAsia="Times New Roman" w:hAnsi="Arial" w:cs="Arial"/>
                <w:lang w:eastAsia="en-GB"/>
              </w:rPr>
            </w:pPr>
          </w:p>
          <w:p w14:paraId="651C73C7"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manage a caseload of safeguarding and other matters as set out at 2.1 that are complex in nature</w:t>
            </w:r>
          </w:p>
          <w:p w14:paraId="0F928724" w14:textId="77777777" w:rsidR="00FD7860" w:rsidRPr="00A60BE9" w:rsidRDefault="00FD7860" w:rsidP="00FD7860">
            <w:pPr>
              <w:rPr>
                <w:rFonts w:ascii="Arial" w:eastAsia="Times New Roman" w:hAnsi="Arial" w:cs="Arial"/>
                <w:lang w:eastAsia="en-GB"/>
              </w:rPr>
            </w:pPr>
          </w:p>
          <w:p w14:paraId="03572E7F"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undertake high level advocacy in contested proceedings in the Magistrates Court, County Court and other Courts and tribunals as required</w:t>
            </w:r>
          </w:p>
          <w:p w14:paraId="429F7D60" w14:textId="77777777" w:rsidR="00FD7860" w:rsidRPr="00A60BE9" w:rsidRDefault="00FD7860" w:rsidP="00FD7860">
            <w:pPr>
              <w:rPr>
                <w:rFonts w:ascii="Arial" w:eastAsia="Times New Roman" w:hAnsi="Arial" w:cs="Arial"/>
                <w:lang w:eastAsia="en-GB"/>
              </w:rPr>
            </w:pPr>
          </w:p>
          <w:p w14:paraId="7B99B166"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work alone or as part of a team on often complex matters to short and urgent timescales.</w:t>
            </w:r>
          </w:p>
          <w:p w14:paraId="52379AFA" w14:textId="77777777" w:rsidR="00FD7860" w:rsidRPr="00A60BE9" w:rsidRDefault="00FD7860" w:rsidP="00FD7860">
            <w:pPr>
              <w:rPr>
                <w:rFonts w:ascii="Arial" w:eastAsia="Times New Roman" w:hAnsi="Arial" w:cs="Arial"/>
                <w:lang w:eastAsia="en-GB"/>
              </w:rPr>
            </w:pPr>
          </w:p>
          <w:p w14:paraId="3A414BA7"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 competent user of MS office and able to operate a case management system.</w:t>
            </w:r>
          </w:p>
          <w:p w14:paraId="76000F8B" w14:textId="77777777" w:rsidR="00FD7860" w:rsidRPr="00A60BE9" w:rsidRDefault="00FD7860" w:rsidP="00FD7860">
            <w:pPr>
              <w:rPr>
                <w:rFonts w:ascii="Arial" w:eastAsia="Times New Roman" w:hAnsi="Arial" w:cs="Arial"/>
                <w:lang w:eastAsia="en-GB"/>
              </w:rPr>
            </w:pPr>
          </w:p>
          <w:p w14:paraId="7B614B71"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train elected members, officers and external parties in areas of local government law relevant to the post.</w:t>
            </w:r>
          </w:p>
          <w:p w14:paraId="5E98294E" w14:textId="77777777" w:rsidR="00FD7860" w:rsidRPr="00A60BE9" w:rsidRDefault="00FD7860" w:rsidP="00FD7860">
            <w:pPr>
              <w:rPr>
                <w:rFonts w:ascii="Arial" w:eastAsia="Times New Roman" w:hAnsi="Arial" w:cs="Arial"/>
                <w:lang w:eastAsia="en-GB"/>
              </w:rPr>
            </w:pPr>
          </w:p>
          <w:p w14:paraId="0E758DE6"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 xml:space="preserve">Ability to use transferable skills to assist others with supervisory responsibilities. </w:t>
            </w:r>
          </w:p>
          <w:p w14:paraId="4ED16DFF" w14:textId="77777777" w:rsidR="00FD7860" w:rsidRPr="00A60BE9" w:rsidRDefault="00FD7860" w:rsidP="00FD7860">
            <w:pPr>
              <w:rPr>
                <w:rFonts w:ascii="Arial" w:eastAsia="Times New Roman" w:hAnsi="Arial" w:cs="Arial"/>
                <w:lang w:eastAsia="en-GB"/>
              </w:rPr>
            </w:pPr>
          </w:p>
          <w:p w14:paraId="5375A760" w14:textId="77777777" w:rsidR="00FD7860" w:rsidRPr="00A60BE9" w:rsidRDefault="00FD7860" w:rsidP="00FD7860">
            <w:pPr>
              <w:rPr>
                <w:rFonts w:ascii="Arial" w:eastAsia="Times New Roman" w:hAnsi="Arial" w:cs="Arial"/>
                <w:lang w:eastAsia="en-GB"/>
              </w:rPr>
            </w:pPr>
            <w:r w:rsidRPr="00A60BE9">
              <w:rPr>
                <w:rFonts w:ascii="Arial" w:eastAsia="Times New Roman" w:hAnsi="Arial" w:cs="Arial"/>
                <w:lang w:eastAsia="en-GB"/>
              </w:rPr>
              <w:t>Ability to co-ordinate high profile and/or high value cases involving the use of senior counsel, experts, senior officers and senior elected members.</w:t>
            </w:r>
          </w:p>
          <w:p w14:paraId="63A3029D" w14:textId="77777777" w:rsidR="00FD7860" w:rsidRPr="00A60BE9" w:rsidRDefault="00FD7860" w:rsidP="00FD7860">
            <w:pPr>
              <w:rPr>
                <w:rFonts w:ascii="Arial" w:eastAsia="Times New Roman" w:hAnsi="Arial" w:cs="Arial"/>
                <w:lang w:eastAsia="en-GB"/>
              </w:rPr>
            </w:pPr>
          </w:p>
          <w:p w14:paraId="763B9546" w14:textId="7FA81AB9" w:rsidR="0084273B" w:rsidRPr="00A60BE9" w:rsidRDefault="00FD7860" w:rsidP="00FD7860">
            <w:pPr>
              <w:rPr>
                <w:rFonts w:ascii="Arial" w:hAnsi="Arial" w:cs="Arial"/>
              </w:rPr>
            </w:pPr>
            <w:r w:rsidRPr="00A60BE9">
              <w:rPr>
                <w:rFonts w:ascii="Arial" w:eastAsia="Times New Roman" w:hAnsi="Arial" w:cs="Arial"/>
                <w:lang w:eastAsia="en-GB"/>
              </w:rPr>
              <w:t>Ability to work with external/partner organisations and represent the Council at meetings, presentations and similar events.</w:t>
            </w:r>
          </w:p>
        </w:tc>
      </w:tr>
      <w:tr w:rsidR="00DD5430" w:rsidRPr="00A60BE9" w14:paraId="763B954B" w14:textId="77777777" w:rsidTr="7B9AF95C">
        <w:tc>
          <w:tcPr>
            <w:tcW w:w="1809" w:type="dxa"/>
          </w:tcPr>
          <w:p w14:paraId="763B9548" w14:textId="77777777" w:rsidR="00DD5430" w:rsidRPr="00A60BE9" w:rsidRDefault="00DD5430" w:rsidP="00DD5430">
            <w:pPr>
              <w:rPr>
                <w:rFonts w:ascii="Arial" w:hAnsi="Arial" w:cs="Arial"/>
                <w:b/>
              </w:rPr>
            </w:pPr>
            <w:r w:rsidRPr="00A60BE9">
              <w:rPr>
                <w:rFonts w:ascii="Arial" w:hAnsi="Arial" w:cs="Arial"/>
                <w:b/>
              </w:rPr>
              <w:t>Personal style &amp; behaviours</w:t>
            </w:r>
          </w:p>
        </w:tc>
        <w:tc>
          <w:tcPr>
            <w:tcW w:w="7433" w:type="dxa"/>
          </w:tcPr>
          <w:p w14:paraId="763B9549" w14:textId="77777777" w:rsidR="00DD5430" w:rsidRPr="00A60BE9" w:rsidRDefault="0084273B" w:rsidP="0084273B">
            <w:pPr>
              <w:pStyle w:val="ListParagraph"/>
              <w:numPr>
                <w:ilvl w:val="0"/>
                <w:numId w:val="4"/>
              </w:numPr>
              <w:ind w:left="360"/>
              <w:rPr>
                <w:rFonts w:ascii="Arial" w:hAnsi="Arial" w:cs="Arial"/>
              </w:rPr>
            </w:pPr>
            <w:r w:rsidRPr="00A60BE9">
              <w:rPr>
                <w:rFonts w:ascii="Arial" w:hAnsi="Arial" w:cs="Arial"/>
              </w:rPr>
              <w:t>As a council employee you will be supported and expected to demonstrate the Councils Core Behaviours.  Please note that these may be updated from time to time and are available on the Council’s intranet pages.</w:t>
            </w:r>
          </w:p>
          <w:p w14:paraId="43DA14C4" w14:textId="77777777" w:rsidR="00FD7860" w:rsidRPr="00A60BE9" w:rsidRDefault="00FD7860" w:rsidP="00FD7860">
            <w:pPr>
              <w:spacing w:before="40" w:after="40"/>
              <w:rPr>
                <w:rFonts w:ascii="Arial" w:eastAsia="Times New Roman" w:hAnsi="Arial" w:cs="Arial"/>
                <w:lang w:eastAsia="en-GB"/>
              </w:rPr>
            </w:pPr>
            <w:r w:rsidRPr="00A60BE9">
              <w:rPr>
                <w:rFonts w:ascii="Arial" w:eastAsia="Times New Roman" w:hAnsi="Arial" w:cs="Arial"/>
                <w:lang w:eastAsia="en-GB"/>
              </w:rPr>
              <w:t>Develop good relationships with others by behaving with integrity and treat people with respect</w:t>
            </w:r>
          </w:p>
          <w:p w14:paraId="205B71CE"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Promote diversity and equality of opportunity</w:t>
            </w:r>
          </w:p>
          <w:p w14:paraId="6F29B410"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Promotes involvement with corporate initiatives and projects</w:t>
            </w:r>
          </w:p>
          <w:p w14:paraId="2DEDCDEA"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A progressive and innovative approach to service delivery and problem solving demonstrating an ability to take on new ideas and motivate others to do the same.</w:t>
            </w:r>
          </w:p>
          <w:p w14:paraId="1701467A"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An ethic towards team work, collaboration, taking responsibility, following corporate policies and objectives and advocating a ‘can do’ attitude.</w:t>
            </w:r>
          </w:p>
          <w:p w14:paraId="26F98034" w14:textId="77777777" w:rsidR="00FD7860" w:rsidRPr="00A60BE9" w:rsidRDefault="00FD7860" w:rsidP="00FD7860">
            <w:pPr>
              <w:spacing w:before="120" w:after="120"/>
              <w:rPr>
                <w:rFonts w:ascii="Arial" w:eastAsia="Times New Roman" w:hAnsi="Arial" w:cs="Arial"/>
                <w:lang w:eastAsia="en-GB"/>
              </w:rPr>
            </w:pPr>
            <w:r w:rsidRPr="00A60BE9">
              <w:rPr>
                <w:rFonts w:ascii="Arial" w:eastAsia="Times New Roman" w:hAnsi="Arial" w:cs="Arial"/>
                <w:lang w:eastAsia="en-GB"/>
              </w:rPr>
              <w:t>Committed to Legal and Democratic Services objectives particularly relating to the marketing of services and income generation.</w:t>
            </w:r>
          </w:p>
          <w:p w14:paraId="763B954A" w14:textId="4CB8021D" w:rsidR="0084273B" w:rsidRPr="00A60BE9" w:rsidRDefault="00FD7860" w:rsidP="00FD7860">
            <w:pPr>
              <w:rPr>
                <w:rFonts w:ascii="Arial" w:hAnsi="Arial" w:cs="Arial"/>
              </w:rPr>
            </w:pPr>
            <w:r w:rsidRPr="00A60BE9">
              <w:rPr>
                <w:rFonts w:ascii="Arial" w:eastAsia="Times New Roman" w:hAnsi="Arial" w:cs="Arial"/>
                <w:lang w:eastAsia="en-GB"/>
              </w:rPr>
              <w:t>Committed to focussing on outcomes and meeting the objectives of clients.</w:t>
            </w:r>
          </w:p>
        </w:tc>
      </w:tr>
      <w:tr w:rsidR="007240B2" w:rsidRPr="00A60BE9" w14:paraId="763B9551" w14:textId="77777777" w:rsidTr="7B9AF95C">
        <w:tc>
          <w:tcPr>
            <w:tcW w:w="1809" w:type="dxa"/>
          </w:tcPr>
          <w:p w14:paraId="763B954C" w14:textId="77777777" w:rsidR="007240B2" w:rsidRPr="00A60BE9" w:rsidRDefault="007240B2" w:rsidP="00DD5430">
            <w:pPr>
              <w:rPr>
                <w:rFonts w:ascii="Arial" w:hAnsi="Arial" w:cs="Arial"/>
                <w:b/>
              </w:rPr>
            </w:pPr>
            <w:r w:rsidRPr="00A60BE9">
              <w:rPr>
                <w:rFonts w:ascii="Arial" w:hAnsi="Arial" w:cs="Arial"/>
                <w:b/>
              </w:rPr>
              <w:t>Fluency Duty</w:t>
            </w:r>
          </w:p>
          <w:p w14:paraId="763B954D" w14:textId="2F502648" w:rsidR="007240B2" w:rsidRPr="00A60BE9" w:rsidRDefault="007240B2" w:rsidP="00DD5430">
            <w:pPr>
              <w:rPr>
                <w:rFonts w:ascii="Arial" w:hAnsi="Arial" w:cs="Arial"/>
              </w:rPr>
            </w:pPr>
          </w:p>
        </w:tc>
        <w:tc>
          <w:tcPr>
            <w:tcW w:w="7433" w:type="dxa"/>
          </w:tcPr>
          <w:p w14:paraId="763B954E" w14:textId="758D3E29" w:rsidR="007240B2" w:rsidRPr="00A60BE9" w:rsidRDefault="00F8123C" w:rsidP="00F8123C">
            <w:pPr>
              <w:pStyle w:val="ListParagraph"/>
              <w:numPr>
                <w:ilvl w:val="0"/>
                <w:numId w:val="17"/>
              </w:numPr>
              <w:rPr>
                <w:rFonts w:ascii="Arial" w:hAnsi="Arial" w:cs="Arial"/>
              </w:rPr>
            </w:pPr>
            <w:r w:rsidRPr="00A60BE9">
              <w:rPr>
                <w:rFonts w:ascii="Arial" w:hAnsi="Arial" w:cs="Arial"/>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3FC19A2E" w14:textId="22439BF1" w:rsidR="00F8123C" w:rsidRPr="0060195D" w:rsidRDefault="00F8123C" w:rsidP="00F8123C">
            <w:pPr>
              <w:pStyle w:val="ListParagraph"/>
              <w:numPr>
                <w:ilvl w:val="0"/>
                <w:numId w:val="17"/>
              </w:numPr>
              <w:rPr>
                <w:rFonts w:ascii="Arial" w:hAnsi="Arial" w:cs="Arial"/>
              </w:rPr>
            </w:pPr>
            <w:r w:rsidRPr="00A60BE9">
              <w:rPr>
                <w:rFonts w:ascii="Arial" w:hAnsi="Arial" w:cs="Arial"/>
              </w:rPr>
              <w:t>The reason for this is that the role requires an understanding of complex legal matters and the ability to explain these to others and lay persons.</w:t>
            </w:r>
          </w:p>
          <w:p w14:paraId="763B954F" w14:textId="77777777" w:rsidR="0084273B" w:rsidRPr="00A60BE9" w:rsidRDefault="0084273B" w:rsidP="0084273B">
            <w:pPr>
              <w:rPr>
                <w:rFonts w:ascii="Arial" w:hAnsi="Arial" w:cs="Arial"/>
              </w:rPr>
            </w:pPr>
          </w:p>
          <w:p w14:paraId="763B9550" w14:textId="77777777" w:rsidR="0084273B" w:rsidRPr="00A60BE9" w:rsidRDefault="0084273B" w:rsidP="0084273B">
            <w:pPr>
              <w:rPr>
                <w:rFonts w:ascii="Arial" w:hAnsi="Arial" w:cs="Arial"/>
              </w:rPr>
            </w:pPr>
          </w:p>
        </w:tc>
      </w:tr>
      <w:tr w:rsidR="7B9AF95C" w14:paraId="1F497650" w14:textId="77777777" w:rsidTr="7B9AF95C">
        <w:tc>
          <w:tcPr>
            <w:tcW w:w="1803" w:type="dxa"/>
          </w:tcPr>
          <w:p w14:paraId="61EFE61F" w14:textId="743E3B8E" w:rsidR="5CEBD29C" w:rsidRDefault="5CEBD29C" w:rsidP="7B9AF95C">
            <w:pPr>
              <w:spacing w:after="200" w:line="276" w:lineRule="auto"/>
              <w:rPr>
                <w:rFonts w:ascii="Arial" w:eastAsia="Arial" w:hAnsi="Arial" w:cs="Arial"/>
                <w:color w:val="000000" w:themeColor="text1"/>
              </w:rPr>
            </w:pPr>
            <w:r w:rsidRPr="7B9AF95C">
              <w:rPr>
                <w:rFonts w:ascii="Arial" w:eastAsia="Arial" w:hAnsi="Arial" w:cs="Arial"/>
                <w:b/>
                <w:bCs/>
                <w:color w:val="000000" w:themeColor="text1"/>
              </w:rPr>
              <w:t>Political Restrictions**</w:t>
            </w:r>
          </w:p>
          <w:p w14:paraId="1FA6A3DD" w14:textId="25853C15" w:rsidR="7B9AF95C" w:rsidRDefault="7B9AF95C" w:rsidP="7B9AF95C">
            <w:pPr>
              <w:rPr>
                <w:rFonts w:ascii="Arial" w:hAnsi="Arial" w:cs="Arial"/>
                <w:b/>
                <w:bCs/>
              </w:rPr>
            </w:pPr>
          </w:p>
        </w:tc>
        <w:tc>
          <w:tcPr>
            <w:tcW w:w="7213" w:type="dxa"/>
          </w:tcPr>
          <w:p w14:paraId="08FDB8E8" w14:textId="0150490B" w:rsidR="7B9AF95C" w:rsidRDefault="7B9AF95C" w:rsidP="7B9AF95C">
            <w:pPr>
              <w:pStyle w:val="ListParagraph"/>
              <w:rPr>
                <w:rFonts w:ascii="Arial" w:hAnsi="Arial" w:cs="Arial"/>
              </w:rPr>
            </w:pPr>
          </w:p>
        </w:tc>
      </w:tr>
    </w:tbl>
    <w:p w14:paraId="763B9552" w14:textId="77777777" w:rsidR="004E5243" w:rsidRPr="00A60BE9" w:rsidRDefault="004E5243" w:rsidP="00585118">
      <w:pPr>
        <w:jc w:val="both"/>
        <w:rPr>
          <w:rFonts w:ascii="Arial" w:hAnsi="Arial" w:cs="Arial"/>
        </w:rPr>
      </w:pPr>
    </w:p>
    <w:p w14:paraId="763B9558" w14:textId="77777777" w:rsidR="007240B2" w:rsidRPr="00A60BE9" w:rsidRDefault="007240B2" w:rsidP="007240B2">
      <w:pPr>
        <w:jc w:val="both"/>
        <w:rPr>
          <w:rFonts w:ascii="Arial" w:hAnsi="Arial" w:cs="Arial"/>
        </w:rPr>
      </w:pPr>
      <w:r w:rsidRPr="00A60BE9">
        <w:rPr>
          <w:rFonts w:ascii="Arial" w:hAnsi="Arial" w:cs="Arial"/>
        </w:rPr>
        <w:t>……………………………………………………………………………………………………………</w:t>
      </w:r>
    </w:p>
    <w:p w14:paraId="763B9559" w14:textId="21FE8F88" w:rsidR="00901B9C" w:rsidRPr="00A60BE9" w:rsidRDefault="00585118" w:rsidP="00585118">
      <w:pPr>
        <w:jc w:val="both"/>
        <w:rPr>
          <w:rFonts w:ascii="Arial" w:hAnsi="Arial" w:cs="Arial"/>
        </w:rPr>
      </w:pPr>
      <w:r w:rsidRPr="00A60BE9">
        <w:rPr>
          <w:rFonts w:ascii="Arial" w:hAnsi="Arial" w:cs="Arial"/>
        </w:rPr>
        <w:t>We</w:t>
      </w:r>
      <w:r w:rsidR="00901B9C" w:rsidRPr="00A60BE9">
        <w:rPr>
          <w:rFonts w:ascii="Arial" w:hAnsi="Arial" w:cs="Arial"/>
        </w:rPr>
        <w:t xml:space="preserve"> will ensure, so far as is reasonably practicable, that no disabled applicant is placed at a substan</w:t>
      </w:r>
      <w:r w:rsidRPr="00A60BE9">
        <w:rPr>
          <w:rFonts w:ascii="Arial" w:hAnsi="Arial" w:cs="Arial"/>
        </w:rPr>
        <w:t xml:space="preserve">tial disadvantage.  This person </w:t>
      </w:r>
      <w:r w:rsidR="00901B9C" w:rsidRPr="00A60BE9">
        <w:rPr>
          <w:rFonts w:ascii="Arial" w:hAnsi="Arial" w:cs="Arial"/>
        </w:rPr>
        <w:t>specification includes what we believe are fully justifiable essential selection criteria.</w:t>
      </w:r>
      <w:r w:rsidRPr="00A60BE9">
        <w:rPr>
          <w:rFonts w:ascii="Arial" w:hAnsi="Arial" w:cs="Arial"/>
        </w:rPr>
        <w:t xml:space="preserve"> </w:t>
      </w:r>
      <w:r w:rsidR="00901B9C" w:rsidRPr="00A60BE9">
        <w:rPr>
          <w:rFonts w:ascii="Arial" w:hAnsi="Arial" w:cs="Arial"/>
        </w:rPr>
        <w:t>Provided that the selection criteria unconnected with the disability are met, we will make ALL reasonable adjustments in order that someone with a disability can undertake the duties involved</w:t>
      </w:r>
      <w:r w:rsidRPr="00A60BE9">
        <w:rPr>
          <w:rFonts w:ascii="Arial" w:hAnsi="Arial" w:cs="Arial"/>
        </w:rPr>
        <w:t>.</w:t>
      </w:r>
    </w:p>
    <w:p w14:paraId="763B955A" w14:textId="77777777" w:rsidR="006B34E9" w:rsidRPr="00A60BE9" w:rsidRDefault="00B335B0" w:rsidP="00585118">
      <w:pPr>
        <w:jc w:val="both"/>
        <w:rPr>
          <w:rFonts w:ascii="Arial" w:hAnsi="Arial" w:cs="Arial"/>
        </w:rPr>
      </w:pPr>
      <w:r w:rsidRPr="00A60BE9">
        <w:rPr>
          <w:rFonts w:ascii="Arial" w:hAnsi="Arial" w:cs="Arial"/>
        </w:rPr>
        <w:t>……………………………………………………………………………………………………………</w:t>
      </w:r>
    </w:p>
    <w:tbl>
      <w:tblPr>
        <w:tblStyle w:val="TableGrid"/>
        <w:tblW w:w="0" w:type="auto"/>
        <w:tblLook w:val="04A0" w:firstRow="1" w:lastRow="0" w:firstColumn="1" w:lastColumn="0" w:noHBand="0" w:noVBand="1"/>
      </w:tblPr>
      <w:tblGrid>
        <w:gridCol w:w="6726"/>
        <w:gridCol w:w="2290"/>
      </w:tblGrid>
      <w:tr w:rsidR="004E5243" w:rsidRPr="00A60BE9" w14:paraId="763B955D" w14:textId="77777777" w:rsidTr="004E5243">
        <w:tc>
          <w:tcPr>
            <w:tcW w:w="6912" w:type="dxa"/>
            <w:shd w:val="clear" w:color="auto" w:fill="808080" w:themeFill="background1" w:themeFillShade="80"/>
          </w:tcPr>
          <w:p w14:paraId="763B955B" w14:textId="77777777" w:rsidR="004E5243" w:rsidRPr="00A60BE9" w:rsidRDefault="004E5243" w:rsidP="00585118">
            <w:pPr>
              <w:jc w:val="both"/>
              <w:rPr>
                <w:rFonts w:ascii="Arial" w:hAnsi="Arial" w:cs="Arial"/>
                <w:b/>
                <w:color w:val="FFFFFF" w:themeColor="background1"/>
              </w:rPr>
            </w:pPr>
            <w:r w:rsidRPr="00A60BE9">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763B955C" w14:textId="77777777" w:rsidR="004E5243" w:rsidRPr="00A60BE9" w:rsidRDefault="004E5243" w:rsidP="00585118">
            <w:pPr>
              <w:jc w:val="both"/>
              <w:rPr>
                <w:rFonts w:ascii="Arial" w:hAnsi="Arial" w:cs="Arial"/>
                <w:b/>
                <w:color w:val="FFFFFF" w:themeColor="background1"/>
              </w:rPr>
            </w:pPr>
            <w:r w:rsidRPr="00A60BE9">
              <w:rPr>
                <w:rFonts w:ascii="Arial" w:hAnsi="Arial" w:cs="Arial"/>
                <w:b/>
                <w:color w:val="FFFFFF" w:themeColor="background1"/>
              </w:rPr>
              <w:t>Ticked as required</w:t>
            </w:r>
          </w:p>
        </w:tc>
      </w:tr>
      <w:tr w:rsidR="004E5243" w:rsidRPr="00A60BE9" w14:paraId="763B9560" w14:textId="77777777" w:rsidTr="004E5243">
        <w:tc>
          <w:tcPr>
            <w:tcW w:w="6912" w:type="dxa"/>
          </w:tcPr>
          <w:p w14:paraId="763B955E" w14:textId="77777777" w:rsidR="004E5243" w:rsidRPr="00A60BE9" w:rsidRDefault="004E5243" w:rsidP="00585118">
            <w:pPr>
              <w:jc w:val="both"/>
              <w:rPr>
                <w:rFonts w:ascii="Arial" w:hAnsi="Arial" w:cs="Arial"/>
              </w:rPr>
            </w:pPr>
            <w:r w:rsidRPr="00A60BE9">
              <w:rPr>
                <w:rFonts w:ascii="Arial" w:hAnsi="Arial" w:cs="Arial"/>
              </w:rPr>
              <w:t>None</w:t>
            </w:r>
          </w:p>
        </w:tc>
        <w:tc>
          <w:tcPr>
            <w:tcW w:w="2330" w:type="dxa"/>
          </w:tcPr>
          <w:p w14:paraId="763B955F" w14:textId="77777777" w:rsidR="004E5243" w:rsidRPr="00A60BE9" w:rsidRDefault="004E5243" w:rsidP="00585118">
            <w:pPr>
              <w:jc w:val="both"/>
              <w:rPr>
                <w:rFonts w:ascii="Arial" w:hAnsi="Arial" w:cs="Arial"/>
              </w:rPr>
            </w:pPr>
          </w:p>
        </w:tc>
      </w:tr>
      <w:tr w:rsidR="004E5243" w:rsidRPr="00A60BE9" w14:paraId="763B9563" w14:textId="77777777" w:rsidTr="004E5243">
        <w:tc>
          <w:tcPr>
            <w:tcW w:w="6912" w:type="dxa"/>
          </w:tcPr>
          <w:p w14:paraId="763B9561" w14:textId="77777777" w:rsidR="004E5243" w:rsidRPr="00A60BE9" w:rsidRDefault="004E5243" w:rsidP="00585118">
            <w:pPr>
              <w:jc w:val="both"/>
              <w:rPr>
                <w:rFonts w:ascii="Arial" w:hAnsi="Arial" w:cs="Arial"/>
              </w:rPr>
            </w:pPr>
            <w:r w:rsidRPr="00A60BE9">
              <w:rPr>
                <w:rFonts w:ascii="Arial" w:hAnsi="Arial" w:cs="Arial"/>
              </w:rPr>
              <w:t>Basic Disclosure</w:t>
            </w:r>
          </w:p>
        </w:tc>
        <w:tc>
          <w:tcPr>
            <w:tcW w:w="2330" w:type="dxa"/>
          </w:tcPr>
          <w:p w14:paraId="763B9562" w14:textId="77777777" w:rsidR="004E5243" w:rsidRPr="00A60BE9" w:rsidRDefault="004E5243" w:rsidP="00585118">
            <w:pPr>
              <w:jc w:val="both"/>
              <w:rPr>
                <w:rFonts w:ascii="Arial" w:hAnsi="Arial" w:cs="Arial"/>
              </w:rPr>
            </w:pPr>
          </w:p>
        </w:tc>
      </w:tr>
      <w:tr w:rsidR="004E5243" w:rsidRPr="00A60BE9" w14:paraId="763B9566" w14:textId="77777777" w:rsidTr="004E5243">
        <w:tc>
          <w:tcPr>
            <w:tcW w:w="6912" w:type="dxa"/>
          </w:tcPr>
          <w:p w14:paraId="763B9564" w14:textId="77777777" w:rsidR="004E5243" w:rsidRPr="00A60BE9" w:rsidRDefault="004E5243" w:rsidP="00585118">
            <w:pPr>
              <w:jc w:val="both"/>
              <w:rPr>
                <w:rFonts w:ascii="Arial" w:hAnsi="Arial" w:cs="Arial"/>
              </w:rPr>
            </w:pPr>
            <w:r w:rsidRPr="00A60BE9">
              <w:rPr>
                <w:rFonts w:ascii="Arial" w:hAnsi="Arial" w:cs="Arial"/>
              </w:rPr>
              <w:t>Standard Disclosure</w:t>
            </w:r>
          </w:p>
        </w:tc>
        <w:tc>
          <w:tcPr>
            <w:tcW w:w="2330" w:type="dxa"/>
          </w:tcPr>
          <w:p w14:paraId="763B9565" w14:textId="77777777" w:rsidR="004E5243" w:rsidRPr="00A60BE9" w:rsidRDefault="004E5243" w:rsidP="00585118">
            <w:pPr>
              <w:jc w:val="both"/>
              <w:rPr>
                <w:rFonts w:ascii="Arial" w:hAnsi="Arial" w:cs="Arial"/>
              </w:rPr>
            </w:pPr>
          </w:p>
        </w:tc>
      </w:tr>
      <w:tr w:rsidR="004E5243" w:rsidRPr="00A60BE9" w14:paraId="763B9569" w14:textId="77777777" w:rsidTr="004E5243">
        <w:tc>
          <w:tcPr>
            <w:tcW w:w="6912" w:type="dxa"/>
          </w:tcPr>
          <w:p w14:paraId="763B9567" w14:textId="77777777" w:rsidR="004E5243" w:rsidRPr="00A60BE9" w:rsidRDefault="004E5243" w:rsidP="00585118">
            <w:pPr>
              <w:jc w:val="both"/>
              <w:rPr>
                <w:rFonts w:ascii="Arial" w:hAnsi="Arial" w:cs="Arial"/>
              </w:rPr>
            </w:pPr>
            <w:r w:rsidRPr="00A60BE9">
              <w:rPr>
                <w:rFonts w:ascii="Arial" w:hAnsi="Arial" w:cs="Arial"/>
              </w:rPr>
              <w:t>Enhanced Disclosure</w:t>
            </w:r>
          </w:p>
        </w:tc>
        <w:tc>
          <w:tcPr>
            <w:tcW w:w="2330" w:type="dxa"/>
          </w:tcPr>
          <w:p w14:paraId="763B9568" w14:textId="77777777" w:rsidR="004E5243" w:rsidRPr="00A60BE9" w:rsidRDefault="004E5243" w:rsidP="00585118">
            <w:pPr>
              <w:jc w:val="both"/>
              <w:rPr>
                <w:rFonts w:ascii="Arial" w:hAnsi="Arial" w:cs="Arial"/>
              </w:rPr>
            </w:pPr>
          </w:p>
        </w:tc>
      </w:tr>
      <w:tr w:rsidR="004E5243" w:rsidRPr="00A60BE9" w14:paraId="763B956C" w14:textId="77777777" w:rsidTr="004E5243">
        <w:tc>
          <w:tcPr>
            <w:tcW w:w="6912" w:type="dxa"/>
          </w:tcPr>
          <w:p w14:paraId="763B956A" w14:textId="77777777" w:rsidR="004E5243" w:rsidRPr="00A60BE9" w:rsidRDefault="004E5243" w:rsidP="00585118">
            <w:pPr>
              <w:jc w:val="both"/>
              <w:rPr>
                <w:rFonts w:ascii="Arial" w:hAnsi="Arial" w:cs="Arial"/>
              </w:rPr>
            </w:pPr>
            <w:r w:rsidRPr="00A60BE9">
              <w:rPr>
                <w:rFonts w:ascii="Arial" w:hAnsi="Arial" w:cs="Arial"/>
              </w:rPr>
              <w:t>Working with Adults - Regulated Activity</w:t>
            </w:r>
          </w:p>
        </w:tc>
        <w:tc>
          <w:tcPr>
            <w:tcW w:w="2330" w:type="dxa"/>
          </w:tcPr>
          <w:p w14:paraId="763B956B" w14:textId="77777777" w:rsidR="004E5243" w:rsidRPr="00A60BE9" w:rsidRDefault="004E5243" w:rsidP="00585118">
            <w:pPr>
              <w:jc w:val="both"/>
              <w:rPr>
                <w:rFonts w:ascii="Arial" w:hAnsi="Arial" w:cs="Arial"/>
              </w:rPr>
            </w:pPr>
          </w:p>
        </w:tc>
      </w:tr>
      <w:tr w:rsidR="004E5243" w:rsidRPr="00A60BE9" w14:paraId="763B956F" w14:textId="77777777" w:rsidTr="004E5243">
        <w:tc>
          <w:tcPr>
            <w:tcW w:w="6912" w:type="dxa"/>
          </w:tcPr>
          <w:p w14:paraId="763B956D" w14:textId="77777777" w:rsidR="004E5243" w:rsidRPr="00A60BE9" w:rsidRDefault="004E5243" w:rsidP="00585118">
            <w:pPr>
              <w:jc w:val="both"/>
              <w:rPr>
                <w:rFonts w:ascii="Arial" w:hAnsi="Arial" w:cs="Arial"/>
              </w:rPr>
            </w:pPr>
            <w:r w:rsidRPr="00A60BE9">
              <w:rPr>
                <w:rFonts w:ascii="Arial" w:hAnsi="Arial" w:cs="Arial"/>
              </w:rPr>
              <w:t>Working with Children  - Regulated Activity</w:t>
            </w:r>
          </w:p>
        </w:tc>
        <w:tc>
          <w:tcPr>
            <w:tcW w:w="2330" w:type="dxa"/>
          </w:tcPr>
          <w:p w14:paraId="763B956E" w14:textId="77777777" w:rsidR="004E5243" w:rsidRPr="00A60BE9" w:rsidRDefault="004E5243" w:rsidP="00585118">
            <w:pPr>
              <w:jc w:val="both"/>
              <w:rPr>
                <w:rFonts w:ascii="Arial" w:hAnsi="Arial" w:cs="Arial"/>
              </w:rPr>
            </w:pPr>
          </w:p>
        </w:tc>
      </w:tr>
    </w:tbl>
    <w:p w14:paraId="763B9570" w14:textId="77777777" w:rsidR="004E5243" w:rsidRPr="00A60BE9" w:rsidRDefault="004E5243" w:rsidP="00585118">
      <w:pPr>
        <w:jc w:val="both"/>
        <w:rPr>
          <w:rFonts w:ascii="Arial" w:hAnsi="Arial" w:cs="Arial"/>
        </w:rPr>
      </w:pPr>
    </w:p>
    <w:p w14:paraId="763B9571" w14:textId="77777777" w:rsidR="004E5243" w:rsidRPr="00A60BE9" w:rsidRDefault="004E5243" w:rsidP="004E5243">
      <w:pPr>
        <w:rPr>
          <w:rFonts w:ascii="Arial" w:hAnsi="Arial" w:cs="Arial"/>
          <w:iCs/>
        </w:rPr>
      </w:pPr>
      <w:r w:rsidRPr="00A60BE9">
        <w:rPr>
          <w:rFonts w:ascii="Arial" w:hAnsi="Arial" w:cs="Arial"/>
          <w:iCs/>
        </w:rPr>
        <w:t xml:space="preserve">Information on types of criminal records checks is available at: </w:t>
      </w:r>
    </w:p>
    <w:p w14:paraId="763B9572" w14:textId="77777777" w:rsidR="00B335B0" w:rsidRPr="00A60BE9" w:rsidRDefault="00000000" w:rsidP="7B9AF95C">
      <w:pPr>
        <w:rPr>
          <w:rFonts w:ascii="Arial" w:hAnsi="Arial" w:cs="Arial"/>
          <w:b/>
          <w:bCs/>
          <w:i/>
          <w:iCs/>
        </w:rPr>
      </w:pPr>
      <w:hyperlink r:id="rId11">
        <w:r w:rsidR="004E5243" w:rsidRPr="7B9AF95C">
          <w:rPr>
            <w:rStyle w:val="Hyperlink"/>
            <w:rFonts w:ascii="Arial" w:hAnsi="Arial" w:cs="Arial"/>
          </w:rPr>
          <w:t>https://www.gov.uk/disclosure-barring-service-check</w:t>
        </w:r>
      </w:hyperlink>
    </w:p>
    <w:p w14:paraId="11654B87" w14:textId="13CC6333" w:rsidR="35DD5209" w:rsidRDefault="35DD5209" w:rsidP="7B9AF95C">
      <w:pPr>
        <w:jc w:val="both"/>
        <w:rPr>
          <w:rFonts w:ascii="Arial" w:eastAsia="Arial" w:hAnsi="Arial" w:cs="Arial"/>
          <w:color w:val="FF0000"/>
        </w:rPr>
      </w:pPr>
      <w:r w:rsidRPr="7B9AF95C">
        <w:rPr>
          <w:rFonts w:ascii="Arial" w:eastAsia="Arial" w:hAnsi="Arial" w:cs="Arial"/>
          <w:i/>
          <w:iCs/>
          <w:color w:val="FF0000"/>
          <w:lang w:val="en"/>
        </w:rPr>
        <w:t>** Political Restrictions</w:t>
      </w:r>
    </w:p>
    <w:p w14:paraId="0AE8421C" w14:textId="47329459" w:rsidR="35DD5209" w:rsidRDefault="35DD5209" w:rsidP="7B9AF95C">
      <w:pPr>
        <w:jc w:val="both"/>
        <w:rPr>
          <w:rFonts w:ascii="Arial" w:eastAsia="Arial" w:hAnsi="Arial" w:cs="Arial"/>
          <w:color w:val="FF0000"/>
        </w:rPr>
      </w:pPr>
      <w:r w:rsidRPr="7B9AF95C">
        <w:rPr>
          <w:rFonts w:ascii="Arial" w:eastAsia="Arial" w:hAnsi="Arial" w:cs="Arial"/>
          <w:i/>
          <w:iCs/>
          <w:color w:val="FF0000"/>
          <w:lang w:val="en"/>
        </w:rPr>
        <w:t xml:space="preserve"> Certain posts in the council are designated as ‘politically restricted’, which means that the post holder must not have any active political role either in or outside of work. Employees who have politically restricted posts are responsible for ensuring they do not engage in restricted activities. Where a post has been identified as politically restricted, the following statement must be included within t</w:t>
      </w:r>
      <w:r w:rsidRPr="7B9AF95C">
        <w:rPr>
          <w:rFonts w:ascii="Arial" w:eastAsia="Arial" w:hAnsi="Arial" w:cs="Arial"/>
          <w:i/>
          <w:iCs/>
          <w:color w:val="FF0000"/>
        </w:rPr>
        <w:t xml:space="preserve">he Person Specification: </w:t>
      </w:r>
    </w:p>
    <w:p w14:paraId="5E53BFE4" w14:textId="32810C00" w:rsidR="35DD5209" w:rsidRDefault="35DD5209" w:rsidP="7B9AF95C">
      <w:pPr>
        <w:jc w:val="both"/>
        <w:rPr>
          <w:rFonts w:ascii="Arial" w:eastAsia="Arial" w:hAnsi="Arial" w:cs="Arial"/>
          <w:color w:val="000000" w:themeColor="text1"/>
        </w:rPr>
      </w:pPr>
      <w:r w:rsidRPr="7B9AF95C">
        <w:rPr>
          <w:rFonts w:ascii="Arial" w:eastAsia="Arial" w:hAnsi="Arial" w:cs="Arial"/>
          <w:color w:val="000000" w:themeColor="text1"/>
        </w:rPr>
        <w:t>This post has been identified as being politically restricted.</w:t>
      </w:r>
    </w:p>
    <w:p w14:paraId="13BF9607" w14:textId="171D54C0" w:rsidR="35DD5209" w:rsidRDefault="35DD5209" w:rsidP="7B9AF95C">
      <w:pPr>
        <w:jc w:val="both"/>
        <w:rPr>
          <w:rFonts w:ascii="Arial" w:eastAsia="Arial" w:hAnsi="Arial" w:cs="Arial"/>
          <w:color w:val="FF0000"/>
        </w:rPr>
      </w:pPr>
      <w:r w:rsidRPr="7B9AF95C">
        <w:rPr>
          <w:rFonts w:ascii="Arial" w:eastAsia="Arial" w:hAnsi="Arial" w:cs="Arial"/>
          <w:i/>
          <w:iCs/>
          <w:color w:val="FF0000"/>
        </w:rPr>
        <w:t xml:space="preserve">Where the post has been identified as </w:t>
      </w:r>
      <w:r w:rsidRPr="7B9AF95C">
        <w:rPr>
          <w:rFonts w:ascii="Arial" w:eastAsia="Arial" w:hAnsi="Arial" w:cs="Arial"/>
          <w:b/>
          <w:bCs/>
          <w:i/>
          <w:iCs/>
          <w:color w:val="FF0000"/>
        </w:rPr>
        <w:t>not</w:t>
      </w:r>
      <w:r w:rsidRPr="7B9AF95C">
        <w:rPr>
          <w:rFonts w:ascii="Arial" w:eastAsia="Arial" w:hAnsi="Arial" w:cs="Arial"/>
          <w:i/>
          <w:iCs/>
          <w:color w:val="FF0000"/>
        </w:rPr>
        <w:t xml:space="preserve"> being politically restricted, the following statement must be included: </w:t>
      </w:r>
    </w:p>
    <w:p w14:paraId="6036EA2D" w14:textId="37F44569" w:rsidR="35DD5209" w:rsidRDefault="35DD5209" w:rsidP="7B9AF95C">
      <w:pPr>
        <w:rPr>
          <w:rFonts w:ascii="Arial" w:eastAsia="Arial" w:hAnsi="Arial" w:cs="Arial"/>
          <w:color w:val="000000" w:themeColor="text1"/>
        </w:rPr>
      </w:pPr>
      <w:r w:rsidRPr="7B9AF95C">
        <w:rPr>
          <w:rFonts w:ascii="Arial" w:eastAsia="Arial" w:hAnsi="Arial" w:cs="Arial"/>
          <w:color w:val="000000" w:themeColor="text1"/>
        </w:rPr>
        <w:t>This post is not subject to political restrictions.</w:t>
      </w:r>
    </w:p>
    <w:p w14:paraId="52F06649" w14:textId="0EED9741" w:rsidR="7B9AF95C" w:rsidRDefault="7B9AF95C" w:rsidP="7B9AF95C">
      <w:pPr>
        <w:rPr>
          <w:rFonts w:ascii="Arial" w:hAnsi="Arial" w:cs="Arial"/>
        </w:rPr>
      </w:pPr>
    </w:p>
    <w:sectPr w:rsidR="7B9AF95C" w:rsidSect="005F18B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4D646" w14:textId="77777777" w:rsidR="00315100" w:rsidRDefault="00315100" w:rsidP="00DD5430">
      <w:pPr>
        <w:spacing w:after="0" w:line="240" w:lineRule="auto"/>
      </w:pPr>
      <w:r>
        <w:separator/>
      </w:r>
    </w:p>
  </w:endnote>
  <w:endnote w:type="continuationSeparator" w:id="0">
    <w:p w14:paraId="2741E0B5" w14:textId="77777777" w:rsidR="00315100" w:rsidRDefault="00315100"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2057890346"/>
      <w:docPartObj>
        <w:docPartGallery w:val="Page Numbers (Bottom of Page)"/>
        <w:docPartUnique/>
      </w:docPartObj>
    </w:sdtPr>
    <w:sdtContent>
      <w:sdt>
        <w:sdtPr>
          <w:rPr>
            <w:rFonts w:ascii="Arial" w:hAnsi="Arial" w:cs="Arial"/>
          </w:rPr>
          <w:id w:val="-1669238322"/>
          <w:docPartObj>
            <w:docPartGallery w:val="Page Numbers (Top of Page)"/>
            <w:docPartUnique/>
          </w:docPartObj>
        </w:sdtPr>
        <w:sdtContent>
          <w:p w14:paraId="763B957A" w14:textId="48EE774A" w:rsidR="007240B2" w:rsidRPr="00DD5430" w:rsidRDefault="007240B2">
            <w:pPr>
              <w:pStyle w:val="Footer"/>
              <w:jc w:val="center"/>
              <w:rPr>
                <w:rFonts w:ascii="Arial" w:hAnsi="Arial" w:cs="Arial"/>
              </w:rPr>
            </w:pPr>
            <w:r w:rsidRPr="00DD5430">
              <w:rPr>
                <w:rFonts w:ascii="Arial" w:hAnsi="Arial" w:cs="Arial"/>
              </w:rPr>
              <w:t xml:space="preserve">Page </w:t>
            </w:r>
            <w:r w:rsidR="00B628ED" w:rsidRPr="00DD5430">
              <w:rPr>
                <w:rFonts w:ascii="Arial" w:hAnsi="Arial" w:cs="Arial"/>
                <w:b/>
                <w:bCs/>
              </w:rPr>
              <w:fldChar w:fldCharType="begin"/>
            </w:r>
            <w:r w:rsidRPr="00DD5430">
              <w:rPr>
                <w:rFonts w:ascii="Arial" w:hAnsi="Arial" w:cs="Arial"/>
                <w:b/>
                <w:bCs/>
              </w:rPr>
              <w:instrText xml:space="preserve"> PAGE </w:instrText>
            </w:r>
            <w:r w:rsidR="00B628ED" w:rsidRPr="00DD5430">
              <w:rPr>
                <w:rFonts w:ascii="Arial" w:hAnsi="Arial" w:cs="Arial"/>
                <w:b/>
                <w:bCs/>
              </w:rPr>
              <w:fldChar w:fldCharType="separate"/>
            </w:r>
            <w:r w:rsidR="009B1E69">
              <w:rPr>
                <w:rFonts w:ascii="Arial" w:hAnsi="Arial" w:cs="Arial"/>
                <w:b/>
                <w:bCs/>
                <w:noProof/>
              </w:rPr>
              <w:t>1</w:t>
            </w:r>
            <w:r w:rsidR="00B628ED" w:rsidRPr="00DD5430">
              <w:rPr>
                <w:rFonts w:ascii="Arial" w:hAnsi="Arial" w:cs="Arial"/>
                <w:b/>
                <w:bCs/>
              </w:rPr>
              <w:fldChar w:fldCharType="end"/>
            </w:r>
            <w:r w:rsidRPr="00DD5430">
              <w:rPr>
                <w:rFonts w:ascii="Arial" w:hAnsi="Arial" w:cs="Arial"/>
              </w:rPr>
              <w:t xml:space="preserve"> of </w:t>
            </w:r>
            <w:r w:rsidR="00B628ED" w:rsidRPr="00DD5430">
              <w:rPr>
                <w:rFonts w:ascii="Arial" w:hAnsi="Arial" w:cs="Arial"/>
                <w:b/>
                <w:bCs/>
              </w:rPr>
              <w:fldChar w:fldCharType="begin"/>
            </w:r>
            <w:r w:rsidRPr="00DD5430">
              <w:rPr>
                <w:rFonts w:ascii="Arial" w:hAnsi="Arial" w:cs="Arial"/>
                <w:b/>
                <w:bCs/>
              </w:rPr>
              <w:instrText xml:space="preserve"> NUMPAGES  </w:instrText>
            </w:r>
            <w:r w:rsidR="00B628ED" w:rsidRPr="00DD5430">
              <w:rPr>
                <w:rFonts w:ascii="Arial" w:hAnsi="Arial" w:cs="Arial"/>
                <w:b/>
                <w:bCs/>
              </w:rPr>
              <w:fldChar w:fldCharType="separate"/>
            </w:r>
            <w:r w:rsidR="009B1E69">
              <w:rPr>
                <w:rFonts w:ascii="Arial" w:hAnsi="Arial" w:cs="Arial"/>
                <w:b/>
                <w:bCs/>
                <w:noProof/>
              </w:rPr>
              <w:t>6</w:t>
            </w:r>
            <w:r w:rsidR="00B628ED" w:rsidRPr="00DD5430">
              <w:rPr>
                <w:rFonts w:ascii="Arial" w:hAnsi="Arial" w:cs="Arial"/>
                <w:b/>
                <w:bCs/>
              </w:rPr>
              <w:fldChar w:fldCharType="end"/>
            </w:r>
          </w:p>
        </w:sdtContent>
      </w:sdt>
    </w:sdtContent>
  </w:sdt>
  <w:p w14:paraId="763B957B" w14:textId="77777777" w:rsidR="007240B2" w:rsidRDefault="007240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A1EBC" w14:textId="77777777" w:rsidR="00315100" w:rsidRDefault="00315100" w:rsidP="00DD5430">
      <w:pPr>
        <w:spacing w:after="0" w:line="240" w:lineRule="auto"/>
      </w:pPr>
      <w:r>
        <w:separator/>
      </w:r>
    </w:p>
  </w:footnote>
  <w:footnote w:type="continuationSeparator" w:id="0">
    <w:p w14:paraId="60EB9B97" w14:textId="77777777" w:rsidR="00315100" w:rsidRDefault="00315100"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3B9578" w14:textId="5CA7B4BA" w:rsidR="007240B2" w:rsidRPr="00DF337D" w:rsidRDefault="7B9AF95C">
    <w:pPr>
      <w:pStyle w:val="Header"/>
    </w:pPr>
    <w:r w:rsidRPr="0060195D">
      <w:rPr>
        <w:rFonts w:ascii="Arial" w:hAnsi="Arial" w:cs="Arial"/>
      </w:rPr>
      <w:t>1139</w:t>
    </w:r>
    <w:r w:rsidR="007240B2" w:rsidRPr="00DF337D">
      <w:ptab w:relativeTo="margin" w:alignment="center" w:leader="none"/>
    </w:r>
    <w:r w:rsidR="007240B2" w:rsidRPr="00DF337D">
      <w:ptab w:relativeTo="margin" w:alignment="right" w:leader="none"/>
    </w:r>
    <w:r w:rsidR="007B3E53" w:rsidRPr="00B1022D">
      <w:rPr>
        <w:noProof/>
        <w:lang w:eastAsia="en-GB"/>
      </w:rPr>
      <w:drawing>
        <wp:inline distT="0" distB="0" distL="0" distR="0" wp14:anchorId="763B957E" wp14:editId="763B957F">
          <wp:extent cx="1562100" cy="628650"/>
          <wp:effectExtent l="19050" t="0" r="0" b="0"/>
          <wp:docPr id="1" name="Picture 0" descr="T&amp;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42DFE"/>
    <w:multiLevelType w:val="hybridMultilevel"/>
    <w:tmpl w:val="70AA9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 w15:restartNumberingAfterBreak="0">
    <w:nsid w:val="1EC534EC"/>
    <w:multiLevelType w:val="hybridMultilevel"/>
    <w:tmpl w:val="F1A4A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55370A"/>
    <w:multiLevelType w:val="hybridMultilevel"/>
    <w:tmpl w:val="7714DD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CE5CB0"/>
    <w:multiLevelType w:val="hybridMultilevel"/>
    <w:tmpl w:val="B49C7AD8"/>
    <w:lvl w:ilvl="0" w:tplc="179E5CAC">
      <w:start w:val="1"/>
      <w:numFmt w:val="bullet"/>
      <w:lvlText w:val=""/>
      <w:lvlJc w:val="left"/>
      <w:pPr>
        <w:ind w:left="1080" w:hanging="360"/>
      </w:pPr>
      <w:rPr>
        <w:rFonts w:ascii="Symbol" w:hAnsi="Symbol" w:hint="default"/>
        <w:color w:val="FF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A8A1DC3"/>
    <w:multiLevelType w:val="hybridMultilevel"/>
    <w:tmpl w:val="0EE0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993CA6"/>
    <w:multiLevelType w:val="hybridMultilevel"/>
    <w:tmpl w:val="33A83DA4"/>
    <w:lvl w:ilvl="0" w:tplc="0CDA58E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8"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B53DFD"/>
    <w:multiLevelType w:val="hybridMultilevel"/>
    <w:tmpl w:val="859C5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2D1EB7"/>
    <w:multiLevelType w:val="hybridMultilevel"/>
    <w:tmpl w:val="AF7CCDA6"/>
    <w:lvl w:ilvl="0" w:tplc="165637B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FD73DFA"/>
    <w:multiLevelType w:val="hybridMultilevel"/>
    <w:tmpl w:val="BC82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8802856">
    <w:abstractNumId w:val="2"/>
  </w:num>
  <w:num w:numId="2" w16cid:durableId="792870757">
    <w:abstractNumId w:val="1"/>
  </w:num>
  <w:num w:numId="3" w16cid:durableId="162355010">
    <w:abstractNumId w:val="5"/>
  </w:num>
  <w:num w:numId="4" w16cid:durableId="652417791">
    <w:abstractNumId w:val="16"/>
  </w:num>
  <w:num w:numId="5" w16cid:durableId="1692412660">
    <w:abstractNumId w:val="3"/>
  </w:num>
  <w:num w:numId="6" w16cid:durableId="35083686">
    <w:abstractNumId w:val="6"/>
  </w:num>
  <w:num w:numId="7" w16cid:durableId="218368844">
    <w:abstractNumId w:val="22"/>
  </w:num>
  <w:num w:numId="8" w16cid:durableId="196625158">
    <w:abstractNumId w:val="14"/>
  </w:num>
  <w:num w:numId="9" w16cid:durableId="1154444928">
    <w:abstractNumId w:val="10"/>
  </w:num>
  <w:num w:numId="10" w16cid:durableId="744228819">
    <w:abstractNumId w:val="11"/>
  </w:num>
  <w:num w:numId="11" w16cid:durableId="1058482329">
    <w:abstractNumId w:val="8"/>
  </w:num>
  <w:num w:numId="12" w16cid:durableId="909733640">
    <w:abstractNumId w:val="13"/>
  </w:num>
  <w:num w:numId="13" w16cid:durableId="1840384735">
    <w:abstractNumId w:val="12"/>
  </w:num>
  <w:num w:numId="14" w16cid:durableId="1246955229">
    <w:abstractNumId w:val="4"/>
  </w:num>
  <w:num w:numId="15" w16cid:durableId="1588928315">
    <w:abstractNumId w:val="18"/>
  </w:num>
  <w:num w:numId="16" w16cid:durableId="154078916">
    <w:abstractNumId w:val="20"/>
  </w:num>
  <w:num w:numId="17" w16cid:durableId="616064961">
    <w:abstractNumId w:val="9"/>
  </w:num>
  <w:num w:numId="18" w16cid:durableId="1253247039">
    <w:abstractNumId w:val="0"/>
  </w:num>
  <w:num w:numId="19" w16cid:durableId="1967003281">
    <w:abstractNumId w:val="23"/>
  </w:num>
  <w:num w:numId="20" w16cid:durableId="879636608">
    <w:abstractNumId w:val="7"/>
  </w:num>
  <w:num w:numId="21" w16cid:durableId="886768922">
    <w:abstractNumId w:val="21"/>
  </w:num>
  <w:num w:numId="22" w16cid:durableId="1662583325">
    <w:abstractNumId w:val="19"/>
  </w:num>
  <w:num w:numId="23" w16cid:durableId="1432162278">
    <w:abstractNumId w:val="15"/>
  </w:num>
  <w:num w:numId="24" w16cid:durableId="7564435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27678"/>
    <w:rsid w:val="000745CA"/>
    <w:rsid w:val="000C717A"/>
    <w:rsid w:val="000D6A36"/>
    <w:rsid w:val="00102A4C"/>
    <w:rsid w:val="001036BF"/>
    <w:rsid w:val="00114A21"/>
    <w:rsid w:val="001474B6"/>
    <w:rsid w:val="001844CE"/>
    <w:rsid w:val="001E17AD"/>
    <w:rsid w:val="00211A04"/>
    <w:rsid w:val="00220149"/>
    <w:rsid w:val="00230128"/>
    <w:rsid w:val="0026174A"/>
    <w:rsid w:val="00291EBA"/>
    <w:rsid w:val="002D3F96"/>
    <w:rsid w:val="002E33B3"/>
    <w:rsid w:val="00315100"/>
    <w:rsid w:val="00334BE9"/>
    <w:rsid w:val="00341C24"/>
    <w:rsid w:val="00371320"/>
    <w:rsid w:val="003B37B6"/>
    <w:rsid w:val="003C5027"/>
    <w:rsid w:val="003D0D67"/>
    <w:rsid w:val="003D3743"/>
    <w:rsid w:val="004038BB"/>
    <w:rsid w:val="00415D14"/>
    <w:rsid w:val="004E5243"/>
    <w:rsid w:val="00572D7E"/>
    <w:rsid w:val="00585118"/>
    <w:rsid w:val="00593AE5"/>
    <w:rsid w:val="005F18B5"/>
    <w:rsid w:val="005F3F1D"/>
    <w:rsid w:val="0060195D"/>
    <w:rsid w:val="00602AEF"/>
    <w:rsid w:val="006B34E9"/>
    <w:rsid w:val="007240B2"/>
    <w:rsid w:val="00745C72"/>
    <w:rsid w:val="007B3E53"/>
    <w:rsid w:val="008171BA"/>
    <w:rsid w:val="0084273B"/>
    <w:rsid w:val="0084401C"/>
    <w:rsid w:val="008C51D4"/>
    <w:rsid w:val="00901B9C"/>
    <w:rsid w:val="0097651A"/>
    <w:rsid w:val="00991A7A"/>
    <w:rsid w:val="009B1E69"/>
    <w:rsid w:val="00A13800"/>
    <w:rsid w:val="00A60BE9"/>
    <w:rsid w:val="00A7189D"/>
    <w:rsid w:val="00B1022D"/>
    <w:rsid w:val="00B14F43"/>
    <w:rsid w:val="00B335B0"/>
    <w:rsid w:val="00B43793"/>
    <w:rsid w:val="00B628ED"/>
    <w:rsid w:val="00B73A49"/>
    <w:rsid w:val="00B919BC"/>
    <w:rsid w:val="00B955C0"/>
    <w:rsid w:val="00B965F6"/>
    <w:rsid w:val="00C21E3D"/>
    <w:rsid w:val="00C466AD"/>
    <w:rsid w:val="00C5127B"/>
    <w:rsid w:val="00C8164C"/>
    <w:rsid w:val="00D16861"/>
    <w:rsid w:val="00D17F5D"/>
    <w:rsid w:val="00DD5430"/>
    <w:rsid w:val="00DF337D"/>
    <w:rsid w:val="00F07A9D"/>
    <w:rsid w:val="00F14CE9"/>
    <w:rsid w:val="00F15157"/>
    <w:rsid w:val="00F8123C"/>
    <w:rsid w:val="00FB757A"/>
    <w:rsid w:val="00FD7860"/>
    <w:rsid w:val="00FE7A39"/>
    <w:rsid w:val="0610C070"/>
    <w:rsid w:val="35DD5209"/>
    <w:rsid w:val="5CEBD29C"/>
    <w:rsid w:val="7B9AF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B94F0"/>
  <w15:docId w15:val="{DC192D66-7461-421B-9CA1-D4AC88F0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B990AA39E934418C637968C751C6FA" ma:contentTypeVersion="" ma:contentTypeDescription="Create a new document." ma:contentTypeScope="" ma:versionID="33a6b63d4fd7130ae38223f5c85f8d96">
  <xsd:schema xmlns:xsd="http://www.w3.org/2001/XMLSchema" xmlns:xs="http://www.w3.org/2001/XMLSchema" xmlns:p="http://schemas.microsoft.com/office/2006/metadata/properties" xmlns:ns2="ce6fe62d-d45a-408a-a1f4-571abad7cd67" xmlns:ns3="75d4e047-ee04-4360-8ffe-3d1ef9907c9c" targetNamespace="http://schemas.microsoft.com/office/2006/metadata/properties" ma:root="true" ma:fieldsID="12eb5a284b696b0a2dd210a2885f29b7" ns2:_="" ns3:_="">
    <xsd:import namespace="ce6fe62d-d45a-408a-a1f4-571abad7cd67"/>
    <xsd:import namespace="75d4e047-ee04-4360-8ffe-3d1ef9907c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fe62d-d45a-408a-a1f4-571abad7c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d4e047-ee04-4360-8ffe-3d1ef9907c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DCB979-B599-4BC8-A226-3DA72EFCC13A}">
  <ds:schemaRefs>
    <ds:schemaRef ds:uri="http://schemas.microsoft.com/office/2006/metadata/properties"/>
  </ds:schemaRefs>
</ds:datastoreItem>
</file>

<file path=customXml/itemProps2.xml><?xml version="1.0" encoding="utf-8"?>
<ds:datastoreItem xmlns:ds="http://schemas.openxmlformats.org/officeDocument/2006/customXml" ds:itemID="{AB7CBAB9-671F-4425-862C-021ACD6AF292}">
  <ds:schemaRefs>
    <ds:schemaRef ds:uri="http://schemas.microsoft.com/sharepoint/v3/contenttype/forms"/>
  </ds:schemaRefs>
</ds:datastoreItem>
</file>

<file path=customXml/itemProps3.xml><?xml version="1.0" encoding="utf-8"?>
<ds:datastoreItem xmlns:ds="http://schemas.openxmlformats.org/officeDocument/2006/customXml" ds:itemID="{B4B6BFC6-8F1D-4B84-96B6-34810E33AF98}">
  <ds:schemaRefs>
    <ds:schemaRef ds:uri="http://schemas.openxmlformats.org/officeDocument/2006/bibliography"/>
  </ds:schemaRefs>
</ds:datastoreItem>
</file>

<file path=customXml/itemProps4.xml><?xml version="1.0" encoding="utf-8"?>
<ds:datastoreItem xmlns:ds="http://schemas.openxmlformats.org/officeDocument/2006/customXml" ds:itemID="{075ACDC2-A5F1-4C6A-8014-4348EB8DF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fe62d-d45a-408a-a1f4-571abad7cd67"/>
    <ds:schemaRef ds:uri="75d4e047-ee04-4360-8ffe-3d1ef9907c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1911</Words>
  <Characters>10897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Plummer</dc:creator>
  <cp:lastModifiedBy>Tipping, Sharon</cp:lastModifiedBy>
  <cp:revision>20</cp:revision>
  <cp:lastPrinted>2016-10-06T11:50:00Z</cp:lastPrinted>
  <dcterms:created xsi:type="dcterms:W3CDTF">2017-12-06T13:09:00Z</dcterms:created>
  <dcterms:modified xsi:type="dcterms:W3CDTF">2024-07-23T13:43:00Z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0x01010049B990AA39E934418C637968C751C6FA</vt:lpwstr>
  </property>
</Properties>
</file>