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A07F" w14:textId="77777777" w:rsidR="00CB5DCF" w:rsidRPr="00EE2DAE" w:rsidRDefault="00CB5DCF" w:rsidP="00CB5DCF">
      <w:pPr>
        <w:spacing w:before="120" w:after="120"/>
        <w:rPr>
          <w:rFonts w:ascii="Arial" w:hAnsi="Arial" w:cs="Arial"/>
          <w:b/>
          <w:color w:val="000000" w:themeColor="text1"/>
        </w:rPr>
      </w:pPr>
      <w:r w:rsidRPr="00EE2DAE">
        <w:rPr>
          <w:rFonts w:ascii="Arial" w:hAnsi="Arial" w:cs="Arial"/>
          <w:b/>
          <w:color w:val="000000" w:themeColor="text1"/>
        </w:rPr>
        <w:t xml:space="preserve">Family </w:t>
      </w:r>
      <w:r w:rsidR="00B83067" w:rsidRPr="00EE2DAE">
        <w:rPr>
          <w:rFonts w:ascii="Arial" w:hAnsi="Arial" w:cs="Arial"/>
          <w:b/>
          <w:color w:val="000000" w:themeColor="text1"/>
        </w:rPr>
        <w:t>Group Decision Mak</w:t>
      </w:r>
      <w:r w:rsidR="00CC36A7" w:rsidRPr="00EE2DAE">
        <w:rPr>
          <w:rFonts w:ascii="Arial" w:hAnsi="Arial" w:cs="Arial"/>
          <w:b/>
          <w:color w:val="000000" w:themeColor="text1"/>
        </w:rPr>
        <w:t>ing Coordinator</w:t>
      </w:r>
    </w:p>
    <w:p w14:paraId="4461E401" w14:textId="77777777" w:rsidR="00CB5DCF" w:rsidRPr="00EE2DAE" w:rsidRDefault="00CB5DCF" w:rsidP="00CB5DCF">
      <w:pPr>
        <w:spacing w:before="120" w:after="120"/>
        <w:rPr>
          <w:rFonts w:ascii="Arial" w:hAnsi="Arial" w:cs="Arial"/>
          <w:b/>
          <w:bCs/>
          <w:color w:val="000000" w:themeColor="text1"/>
        </w:rPr>
      </w:pPr>
      <w:r w:rsidRPr="00EE2DAE">
        <w:rPr>
          <w:rFonts w:ascii="Arial" w:hAnsi="Arial" w:cs="Arial"/>
          <w:b/>
          <w:color w:val="000000" w:themeColor="text1"/>
        </w:rPr>
        <w:t xml:space="preserve">Children’s Safeguarding &amp; </w:t>
      </w:r>
      <w:r w:rsidR="00504B4A" w:rsidRPr="00EE2DAE">
        <w:rPr>
          <w:rFonts w:ascii="Arial" w:hAnsi="Arial" w:cs="Arial"/>
          <w:b/>
          <w:color w:val="000000" w:themeColor="text1"/>
        </w:rPr>
        <w:t>Family Support</w:t>
      </w:r>
      <w:r w:rsidRPr="00EE2DAE">
        <w:rPr>
          <w:rFonts w:ascii="Arial" w:hAnsi="Arial" w:cs="Arial"/>
          <w:bCs/>
          <w:color w:val="000000" w:themeColor="text1"/>
        </w:rPr>
        <w:t xml:space="preserve"> </w:t>
      </w:r>
    </w:p>
    <w:p w14:paraId="7A74D938" w14:textId="355605F9" w:rsidR="005F18B5" w:rsidRPr="00EE2DAE" w:rsidRDefault="00CB5DCF">
      <w:pPr>
        <w:rPr>
          <w:rFonts w:ascii="Arial" w:hAnsi="Arial" w:cs="Arial"/>
          <w:b/>
          <w:color w:val="000000" w:themeColor="text1"/>
        </w:rPr>
      </w:pPr>
      <w:r w:rsidRPr="00EE2DAE">
        <w:rPr>
          <w:rFonts w:ascii="Arial" w:hAnsi="Arial" w:cs="Arial"/>
          <w:b/>
          <w:color w:val="000000" w:themeColor="text1"/>
        </w:rPr>
        <w:t>Grad</w:t>
      </w:r>
      <w:r w:rsidR="00EE2DAE">
        <w:rPr>
          <w:rFonts w:ascii="Arial" w:hAnsi="Arial" w:cs="Arial"/>
          <w:b/>
          <w:color w:val="000000" w:themeColor="text1"/>
        </w:rPr>
        <w:t xml:space="preserve">e Scale </w:t>
      </w:r>
      <w:r w:rsidR="000877F9">
        <w:rPr>
          <w:rFonts w:ascii="Arial" w:hAnsi="Arial" w:cs="Arial"/>
          <w:b/>
          <w:color w:val="000000" w:themeColor="text1"/>
        </w:rPr>
        <w:t>SO1</w:t>
      </w:r>
    </w:p>
    <w:p w14:paraId="6FBE37E5" w14:textId="77777777" w:rsidR="005F18B5" w:rsidRPr="00EE2DAE" w:rsidRDefault="00DD5430">
      <w:pPr>
        <w:rPr>
          <w:rFonts w:ascii="Arial" w:hAnsi="Arial" w:cs="Arial"/>
          <w:b/>
          <w:color w:val="000000" w:themeColor="text1"/>
        </w:rPr>
      </w:pPr>
      <w:r w:rsidRPr="00EE2DAE">
        <w:rPr>
          <w:rFonts w:ascii="Arial" w:hAnsi="Arial" w:cs="Arial"/>
          <w:b/>
          <w:color w:val="000000" w:themeColor="text1"/>
        </w:rPr>
        <w:t>Job Description</w:t>
      </w:r>
    </w:p>
    <w:tbl>
      <w:tblPr>
        <w:tblStyle w:val="TableGrid"/>
        <w:tblW w:w="0" w:type="auto"/>
        <w:tblLook w:val="04A0" w:firstRow="1" w:lastRow="0" w:firstColumn="1" w:lastColumn="0" w:noHBand="0" w:noVBand="1"/>
      </w:tblPr>
      <w:tblGrid>
        <w:gridCol w:w="9016"/>
      </w:tblGrid>
      <w:tr w:rsidR="00EE2DAE" w:rsidRPr="00EE2DAE" w14:paraId="3415DE26" w14:textId="77777777" w:rsidTr="00077647">
        <w:tc>
          <w:tcPr>
            <w:tcW w:w="9016" w:type="dxa"/>
            <w:shd w:val="clear" w:color="auto" w:fill="808080" w:themeFill="background1" w:themeFillShade="80"/>
          </w:tcPr>
          <w:p w14:paraId="6F734473" w14:textId="77777777" w:rsidR="001844CE" w:rsidRPr="00EE2DAE" w:rsidRDefault="005F18B5" w:rsidP="001844CE">
            <w:pPr>
              <w:rPr>
                <w:rFonts w:ascii="Arial" w:hAnsi="Arial" w:cs="Arial"/>
                <w:b/>
                <w:color w:val="000000" w:themeColor="text1"/>
              </w:rPr>
            </w:pPr>
            <w:r w:rsidRPr="00EE2DAE">
              <w:rPr>
                <w:rFonts w:ascii="Arial" w:hAnsi="Arial" w:cs="Arial"/>
                <w:b/>
                <w:color w:val="000000" w:themeColor="text1"/>
              </w:rPr>
              <w:t>Job Purpose</w:t>
            </w:r>
          </w:p>
        </w:tc>
      </w:tr>
      <w:tr w:rsidR="00EE2DAE" w:rsidRPr="00EE2DAE" w14:paraId="30E022BA" w14:textId="77777777" w:rsidTr="00077647">
        <w:tc>
          <w:tcPr>
            <w:tcW w:w="9016" w:type="dxa"/>
          </w:tcPr>
          <w:p w14:paraId="45F820B6" w14:textId="1ED900FD" w:rsidR="00B83067" w:rsidRPr="00EE2DAE" w:rsidRDefault="00CC36A7" w:rsidP="00815FBE">
            <w:pPr>
              <w:rPr>
                <w:rFonts w:ascii="Arial" w:hAnsi="Arial" w:cs="Arial"/>
                <w:color w:val="000000" w:themeColor="text1"/>
              </w:rPr>
            </w:pPr>
            <w:r w:rsidRPr="00EE2DAE">
              <w:rPr>
                <w:rFonts w:ascii="Arial" w:hAnsi="Arial" w:cs="Arial"/>
                <w:color w:val="000000" w:themeColor="text1"/>
              </w:rPr>
              <w:t>The coordinator will work with families in a whole family system approach, they will be independent and work with families to find their own strengths and solutions to their problems and keep children, young people, safe and nurtured within their families. The successful candidate will be required to work in close partnership with Social Work, colleagues, guiding and supporting restorative approache</w:t>
            </w:r>
            <w:r w:rsidR="00585DC5" w:rsidRPr="00EE2DAE">
              <w:rPr>
                <w:rFonts w:ascii="Arial" w:hAnsi="Arial" w:cs="Arial"/>
                <w:color w:val="000000" w:themeColor="text1"/>
              </w:rPr>
              <w:t>s</w:t>
            </w:r>
            <w:r w:rsidRPr="00EE2DAE">
              <w:rPr>
                <w:rFonts w:ascii="Arial" w:hAnsi="Arial" w:cs="Arial"/>
                <w:color w:val="000000" w:themeColor="text1"/>
              </w:rPr>
              <w:t xml:space="preserve"> to working with families</w:t>
            </w:r>
            <w:r w:rsidR="000C3B40" w:rsidRPr="00EE2DAE">
              <w:rPr>
                <w:rFonts w:ascii="Arial" w:hAnsi="Arial" w:cs="Arial"/>
                <w:color w:val="000000" w:themeColor="text1"/>
              </w:rPr>
              <w:t xml:space="preserve">, in line with the proposed changes in legislation. </w:t>
            </w:r>
          </w:p>
          <w:p w14:paraId="5B0BB5D7" w14:textId="77777777" w:rsidR="00CC36A7" w:rsidRPr="00EE2DAE" w:rsidRDefault="00CC36A7" w:rsidP="00815FBE">
            <w:pPr>
              <w:rPr>
                <w:rFonts w:ascii="Arial" w:hAnsi="Arial" w:cs="Arial"/>
                <w:color w:val="000000" w:themeColor="text1"/>
              </w:rPr>
            </w:pPr>
          </w:p>
          <w:p w14:paraId="6B4BDD22" w14:textId="76D6B25D" w:rsidR="00CC36A7" w:rsidRDefault="00CC36A7" w:rsidP="00CC36A7">
            <w:pPr>
              <w:rPr>
                <w:rFonts w:ascii="Arial" w:hAnsi="Arial" w:cs="Arial"/>
                <w:color w:val="000000" w:themeColor="text1"/>
              </w:rPr>
            </w:pPr>
            <w:r w:rsidRPr="00EE2DAE">
              <w:rPr>
                <w:rFonts w:ascii="Arial" w:hAnsi="Arial" w:cs="Arial"/>
                <w:color w:val="000000" w:themeColor="text1"/>
              </w:rPr>
              <w:t>The post holder will enable children, young people and their family, including wider family networks to be at the heart of any decision making, ensuring they are actively involved in producing Family Plans that meet their needs</w:t>
            </w:r>
            <w:r w:rsidR="00B71A07">
              <w:rPr>
                <w:rFonts w:ascii="Arial" w:hAnsi="Arial" w:cs="Arial"/>
                <w:color w:val="000000" w:themeColor="text1"/>
              </w:rPr>
              <w:t xml:space="preserve">. </w:t>
            </w:r>
          </w:p>
          <w:p w14:paraId="25857F3D" w14:textId="77777777" w:rsidR="00B71A07" w:rsidRPr="00EE2DAE" w:rsidRDefault="00B71A07" w:rsidP="00CC36A7">
            <w:pPr>
              <w:rPr>
                <w:rFonts w:ascii="Arial" w:hAnsi="Arial" w:cs="Arial"/>
                <w:color w:val="000000" w:themeColor="text1"/>
              </w:rPr>
            </w:pPr>
          </w:p>
          <w:p w14:paraId="6AF3B5A6" w14:textId="1A109812" w:rsidR="00B71A07" w:rsidRPr="003F0572" w:rsidRDefault="00B71A07" w:rsidP="00B71A07">
            <w:pPr>
              <w:rPr>
                <w:rFonts w:ascii="Arial" w:hAnsi="Arial" w:cs="Arial"/>
                <w:color w:val="000000" w:themeColor="text1"/>
              </w:rPr>
            </w:pPr>
            <w:r w:rsidRPr="003F0572">
              <w:rPr>
                <w:rFonts w:ascii="Arial" w:hAnsi="Arial" w:cs="Arial"/>
                <w:color w:val="000000" w:themeColor="text1"/>
              </w:rPr>
              <w:t xml:space="preserve">Responsible for managing and supporting a range of families to ensure that needs are met using evidenced based practice interventions to prevent families moving into high-cost services.   </w:t>
            </w:r>
          </w:p>
          <w:p w14:paraId="586F4DFF" w14:textId="77777777" w:rsidR="00CC36A7" w:rsidRPr="00EE2DAE" w:rsidRDefault="00CC36A7" w:rsidP="00815FBE">
            <w:pPr>
              <w:rPr>
                <w:rFonts w:ascii="Arial" w:hAnsi="Arial" w:cs="Arial"/>
                <w:color w:val="000000" w:themeColor="text1"/>
              </w:rPr>
            </w:pPr>
          </w:p>
          <w:p w14:paraId="41101829" w14:textId="32C3DDB0" w:rsidR="000C3B40" w:rsidRPr="00EE2DAE" w:rsidRDefault="00CC36A7">
            <w:pPr>
              <w:rPr>
                <w:rFonts w:ascii="Arial" w:hAnsi="Arial" w:cs="Arial"/>
                <w:color w:val="000000" w:themeColor="text1"/>
              </w:rPr>
            </w:pPr>
            <w:r w:rsidRPr="00EE2DAE">
              <w:rPr>
                <w:rFonts w:ascii="Arial" w:hAnsi="Arial" w:cs="Arial"/>
                <w:color w:val="000000" w:themeColor="text1"/>
              </w:rPr>
              <w:t>T</w:t>
            </w:r>
            <w:r w:rsidR="00B83067" w:rsidRPr="00EE2DAE">
              <w:rPr>
                <w:rFonts w:ascii="Arial" w:hAnsi="Arial" w:cs="Arial"/>
                <w:color w:val="000000" w:themeColor="text1"/>
              </w:rPr>
              <w:t xml:space="preserve">hey will work as part of a team receiving referrals for family </w:t>
            </w:r>
            <w:r w:rsidR="000C3B40" w:rsidRPr="00EE2DAE">
              <w:rPr>
                <w:rFonts w:ascii="Arial" w:hAnsi="Arial" w:cs="Arial"/>
                <w:color w:val="000000" w:themeColor="text1"/>
              </w:rPr>
              <w:t xml:space="preserve">decision making forums, </w:t>
            </w:r>
            <w:r w:rsidR="00B83067" w:rsidRPr="00EE2DAE">
              <w:rPr>
                <w:rFonts w:ascii="Arial" w:hAnsi="Arial" w:cs="Arial"/>
                <w:color w:val="000000" w:themeColor="text1"/>
              </w:rPr>
              <w:t xml:space="preserve">leading practice in this area across children’s services. </w:t>
            </w:r>
          </w:p>
          <w:p w14:paraId="217BC5A5" w14:textId="77777777" w:rsidR="000C3B40" w:rsidRPr="00EE2DAE" w:rsidRDefault="000C3B40">
            <w:pPr>
              <w:rPr>
                <w:rFonts w:ascii="Arial" w:hAnsi="Arial" w:cs="Arial"/>
                <w:color w:val="000000" w:themeColor="text1"/>
              </w:rPr>
            </w:pPr>
            <w:r w:rsidRPr="00EE2DAE">
              <w:rPr>
                <w:rFonts w:ascii="Arial" w:hAnsi="Arial" w:cs="Arial"/>
                <w:color w:val="000000" w:themeColor="text1"/>
              </w:rPr>
              <w:t xml:space="preserve">The post holder will be responsible for working alongside families to repair and enhance relationships within the relational network, modelling principles of systemic practice. </w:t>
            </w:r>
          </w:p>
          <w:p w14:paraId="245A223C" w14:textId="77777777" w:rsidR="00B83067" w:rsidRPr="00EE2DAE" w:rsidRDefault="003D302F">
            <w:pPr>
              <w:rPr>
                <w:rFonts w:ascii="Arial" w:hAnsi="Arial" w:cs="Arial"/>
                <w:color w:val="000000" w:themeColor="text1"/>
              </w:rPr>
            </w:pPr>
            <w:r w:rsidRPr="00EE2DAE">
              <w:rPr>
                <w:rFonts w:ascii="Arial" w:hAnsi="Arial" w:cs="Arial"/>
                <w:color w:val="000000" w:themeColor="text1"/>
              </w:rPr>
              <w:t xml:space="preserve">This role is a key part of the reforms to </w:t>
            </w:r>
            <w:r w:rsidR="00CC36A7" w:rsidRPr="00EE2DAE">
              <w:rPr>
                <w:rFonts w:ascii="Arial" w:hAnsi="Arial" w:cs="Arial"/>
                <w:color w:val="000000" w:themeColor="text1"/>
              </w:rPr>
              <w:t xml:space="preserve">Children’s </w:t>
            </w:r>
            <w:r w:rsidRPr="00EE2DAE">
              <w:rPr>
                <w:rFonts w:ascii="Arial" w:hAnsi="Arial" w:cs="Arial"/>
                <w:color w:val="000000" w:themeColor="text1"/>
              </w:rPr>
              <w:t xml:space="preserve">Social </w:t>
            </w:r>
            <w:r w:rsidR="00CC36A7" w:rsidRPr="00EE2DAE">
              <w:rPr>
                <w:rFonts w:ascii="Arial" w:hAnsi="Arial" w:cs="Arial"/>
                <w:color w:val="000000" w:themeColor="text1"/>
              </w:rPr>
              <w:t>C</w:t>
            </w:r>
            <w:r w:rsidRPr="00EE2DAE">
              <w:rPr>
                <w:rFonts w:ascii="Arial" w:hAnsi="Arial" w:cs="Arial"/>
                <w:color w:val="000000" w:themeColor="text1"/>
              </w:rPr>
              <w:t>are and provides a key role in driving the use of family decision making forums across service</w:t>
            </w:r>
            <w:r w:rsidR="00CC36A7" w:rsidRPr="00EE2DAE">
              <w:rPr>
                <w:rFonts w:ascii="Arial" w:hAnsi="Arial" w:cs="Arial"/>
                <w:color w:val="000000" w:themeColor="text1"/>
              </w:rPr>
              <w:t>s</w:t>
            </w:r>
            <w:r w:rsidR="000C3B40" w:rsidRPr="00EE2DAE">
              <w:rPr>
                <w:rFonts w:ascii="Arial" w:hAnsi="Arial" w:cs="Arial"/>
                <w:color w:val="000000" w:themeColor="text1"/>
              </w:rPr>
              <w:t>, with a focus on a renewed mandatory offer within the family safeguarding service</w:t>
            </w:r>
            <w:r w:rsidRPr="00EE2DAE">
              <w:rPr>
                <w:rFonts w:ascii="Arial" w:hAnsi="Arial" w:cs="Arial"/>
                <w:color w:val="000000" w:themeColor="text1"/>
              </w:rPr>
              <w:t xml:space="preserve">. </w:t>
            </w:r>
          </w:p>
        </w:tc>
      </w:tr>
      <w:tr w:rsidR="00EE2DAE" w:rsidRPr="00EE2DAE" w14:paraId="39618C9D" w14:textId="77777777" w:rsidTr="00077647">
        <w:tc>
          <w:tcPr>
            <w:tcW w:w="9016" w:type="dxa"/>
            <w:shd w:val="clear" w:color="auto" w:fill="808080" w:themeFill="background1" w:themeFillShade="80"/>
          </w:tcPr>
          <w:p w14:paraId="21A105A0" w14:textId="77777777" w:rsidR="005F18B5" w:rsidRPr="00EE2DAE" w:rsidRDefault="005F18B5" w:rsidP="001844CE">
            <w:pPr>
              <w:rPr>
                <w:rFonts w:ascii="Arial" w:hAnsi="Arial" w:cs="Arial"/>
                <w:b/>
                <w:color w:val="000000" w:themeColor="text1"/>
              </w:rPr>
            </w:pPr>
            <w:r w:rsidRPr="00EE2DAE">
              <w:rPr>
                <w:rFonts w:ascii="Arial" w:hAnsi="Arial" w:cs="Arial"/>
                <w:b/>
                <w:color w:val="000000" w:themeColor="text1"/>
              </w:rPr>
              <w:t xml:space="preserve">Major Tasks </w:t>
            </w:r>
          </w:p>
        </w:tc>
      </w:tr>
      <w:tr w:rsidR="00EE2DAE" w:rsidRPr="00EE2DAE" w14:paraId="35CC8B2C" w14:textId="77777777" w:rsidTr="00077647">
        <w:tc>
          <w:tcPr>
            <w:tcW w:w="9016" w:type="dxa"/>
          </w:tcPr>
          <w:p w14:paraId="6E5C336E" w14:textId="769A1D45"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P</w:t>
            </w:r>
            <w:r w:rsidR="00C34005" w:rsidRPr="00EE2DAE">
              <w:rPr>
                <w:rFonts w:ascii="Arial" w:hAnsi="Arial" w:cs="Arial"/>
                <w:color w:val="000000" w:themeColor="text1"/>
              </w:rPr>
              <w:t xml:space="preserve">romote planning, decision making and practice for children and families within Children’s Safeguarding &amp; Specialist Services </w:t>
            </w:r>
            <w:proofErr w:type="gramStart"/>
            <w:r w:rsidR="00C34005" w:rsidRPr="00EE2DAE">
              <w:rPr>
                <w:rFonts w:ascii="Arial" w:hAnsi="Arial" w:cs="Arial"/>
                <w:color w:val="000000" w:themeColor="text1"/>
              </w:rPr>
              <w:t>in order to</w:t>
            </w:r>
            <w:proofErr w:type="gramEnd"/>
            <w:r w:rsidR="00C34005" w:rsidRPr="00EE2DAE">
              <w:rPr>
                <w:rFonts w:ascii="Arial" w:hAnsi="Arial" w:cs="Arial"/>
                <w:color w:val="000000" w:themeColor="text1"/>
              </w:rPr>
              <w:t xml:space="preserve"> </w:t>
            </w:r>
            <w:r w:rsidR="00B83067" w:rsidRPr="00EE2DAE">
              <w:rPr>
                <w:rFonts w:ascii="Arial" w:hAnsi="Arial" w:cs="Arial"/>
                <w:color w:val="000000" w:themeColor="text1"/>
              </w:rPr>
              <w:t xml:space="preserve">support the child/young person. </w:t>
            </w:r>
          </w:p>
          <w:p w14:paraId="622DFF57" w14:textId="77777777" w:rsidR="000C3B40" w:rsidRPr="00EE2DAE" w:rsidRDefault="000C3B40"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Provide advice, consultation and support to practitioners in relation to systemic practice and family systems- working alongside the allocated practitioner to support the family to come together, including how to support fractured relationships and repair. </w:t>
            </w:r>
          </w:p>
          <w:p w14:paraId="19A99A87" w14:textId="77777777" w:rsidR="00A21E73"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A</w:t>
            </w:r>
            <w:r w:rsidR="00A21E73" w:rsidRPr="00EE2DAE">
              <w:rPr>
                <w:rFonts w:ascii="Arial" w:hAnsi="Arial" w:cs="Arial"/>
                <w:color w:val="000000" w:themeColor="text1"/>
              </w:rPr>
              <w:t>dopt a whole family approach to supporting children, young people and the</w:t>
            </w:r>
            <w:r w:rsidR="00C34005" w:rsidRPr="00EE2DAE">
              <w:rPr>
                <w:rFonts w:ascii="Arial" w:hAnsi="Arial" w:cs="Arial"/>
                <w:color w:val="000000" w:themeColor="text1"/>
              </w:rPr>
              <w:t xml:space="preserve">ir families </w:t>
            </w:r>
            <w:r w:rsidR="00B83067" w:rsidRPr="00EE2DAE">
              <w:rPr>
                <w:rFonts w:ascii="Arial" w:hAnsi="Arial" w:cs="Arial"/>
                <w:color w:val="000000" w:themeColor="text1"/>
              </w:rPr>
              <w:t xml:space="preserve">who are receiving support throughout children’s services. </w:t>
            </w:r>
          </w:p>
          <w:p w14:paraId="4F2EA014" w14:textId="77777777" w:rsidR="00B71A07" w:rsidRDefault="00B71A07" w:rsidP="00B71A07">
            <w:pPr>
              <w:pStyle w:val="ListParagraph"/>
              <w:numPr>
                <w:ilvl w:val="0"/>
                <w:numId w:val="25"/>
              </w:numPr>
              <w:rPr>
                <w:rFonts w:ascii="Arial" w:hAnsi="Arial" w:cs="Arial"/>
                <w:color w:val="000000" w:themeColor="text1"/>
              </w:rPr>
            </w:pPr>
            <w:r w:rsidRPr="003F0572">
              <w:rPr>
                <w:rFonts w:ascii="Arial" w:hAnsi="Arial" w:cs="Arial"/>
              </w:rPr>
              <w:t>To manage a complex, brief intervention caseload allocated by the Team Leader / Senior.</w:t>
            </w:r>
          </w:p>
          <w:p w14:paraId="1A99F26E" w14:textId="7133FA17" w:rsidR="00A21E73"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M</w:t>
            </w:r>
            <w:r w:rsidR="00C34005" w:rsidRPr="00EE2DAE">
              <w:rPr>
                <w:rFonts w:ascii="Arial" w:hAnsi="Arial" w:cs="Arial"/>
                <w:color w:val="000000" w:themeColor="text1"/>
              </w:rPr>
              <w:t xml:space="preserve">anage a caseload </w:t>
            </w:r>
            <w:r w:rsidR="00A21E73" w:rsidRPr="00EE2DAE">
              <w:rPr>
                <w:rFonts w:ascii="Arial" w:hAnsi="Arial" w:cs="Arial"/>
                <w:color w:val="000000" w:themeColor="text1"/>
              </w:rPr>
              <w:t>and adopt a flexible and creative approach</w:t>
            </w:r>
            <w:r w:rsidR="00B83067" w:rsidRPr="00EE2DAE">
              <w:rPr>
                <w:rFonts w:ascii="Arial" w:hAnsi="Arial" w:cs="Arial"/>
                <w:color w:val="000000" w:themeColor="text1"/>
              </w:rPr>
              <w:t xml:space="preserve"> to engaging the family/relational network as well as providing advice and support across the workforce. </w:t>
            </w:r>
          </w:p>
          <w:p w14:paraId="1EF62115" w14:textId="22FA47AB" w:rsidR="00A21E73"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W</w:t>
            </w:r>
            <w:r w:rsidR="00A21E73" w:rsidRPr="00EE2DAE">
              <w:rPr>
                <w:rFonts w:ascii="Arial" w:hAnsi="Arial" w:cs="Arial"/>
                <w:color w:val="000000" w:themeColor="text1"/>
              </w:rPr>
              <w:t xml:space="preserve">ork directly with children, young people and their families </w:t>
            </w:r>
            <w:r w:rsidR="00B83067" w:rsidRPr="00EE2DAE">
              <w:rPr>
                <w:rFonts w:ascii="Arial" w:hAnsi="Arial" w:cs="Arial"/>
                <w:color w:val="000000" w:themeColor="text1"/>
              </w:rPr>
              <w:t xml:space="preserve">and carers </w:t>
            </w:r>
            <w:r w:rsidR="00504B4A" w:rsidRPr="00EE2DAE">
              <w:rPr>
                <w:rFonts w:ascii="Arial" w:hAnsi="Arial" w:cs="Arial"/>
                <w:color w:val="000000" w:themeColor="text1"/>
              </w:rPr>
              <w:t>to</w:t>
            </w:r>
            <w:r w:rsidR="00A21E73" w:rsidRPr="00EE2DAE">
              <w:rPr>
                <w:rFonts w:ascii="Arial" w:hAnsi="Arial" w:cs="Arial"/>
                <w:color w:val="000000" w:themeColor="text1"/>
              </w:rPr>
              <w:t xml:space="preserve"> promote, strengthen and to develop the potential of parents/carers and their children living together safely </w:t>
            </w:r>
            <w:r w:rsidR="00504B4A" w:rsidRPr="00EE2DAE">
              <w:rPr>
                <w:rFonts w:ascii="Arial" w:hAnsi="Arial" w:cs="Arial"/>
                <w:color w:val="000000" w:themeColor="text1"/>
              </w:rPr>
              <w:t>to</w:t>
            </w:r>
            <w:r w:rsidR="00A21E73" w:rsidRPr="00EE2DAE">
              <w:rPr>
                <w:rFonts w:ascii="Arial" w:hAnsi="Arial" w:cs="Arial"/>
                <w:color w:val="000000" w:themeColor="text1"/>
              </w:rPr>
              <w:t xml:space="preserve"> prevent children suffering significant ha</w:t>
            </w:r>
            <w:r w:rsidR="00C34005" w:rsidRPr="00EE2DAE">
              <w:rPr>
                <w:rFonts w:ascii="Arial" w:hAnsi="Arial" w:cs="Arial"/>
                <w:color w:val="000000" w:themeColor="text1"/>
              </w:rPr>
              <w:t>rm</w:t>
            </w:r>
            <w:r w:rsidR="00B83067" w:rsidRPr="00EE2DAE">
              <w:rPr>
                <w:rFonts w:ascii="Arial" w:hAnsi="Arial" w:cs="Arial"/>
                <w:color w:val="000000" w:themeColor="text1"/>
              </w:rPr>
              <w:t xml:space="preserve">/reduce need </w:t>
            </w:r>
            <w:r w:rsidR="00C34005" w:rsidRPr="00EE2DAE">
              <w:rPr>
                <w:rFonts w:ascii="Arial" w:hAnsi="Arial" w:cs="Arial"/>
                <w:color w:val="000000" w:themeColor="text1"/>
              </w:rPr>
              <w:t>and/or becoming looked after</w:t>
            </w:r>
            <w:r w:rsidR="00B83067" w:rsidRPr="00EE2DAE">
              <w:rPr>
                <w:rFonts w:ascii="Arial" w:hAnsi="Arial" w:cs="Arial"/>
                <w:color w:val="000000" w:themeColor="text1"/>
              </w:rPr>
              <w:t xml:space="preserve">. </w:t>
            </w:r>
          </w:p>
          <w:p w14:paraId="635FE22B" w14:textId="77777777" w:rsidR="007516AC" w:rsidRPr="00EE2DAE" w:rsidRDefault="007516AC"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Coordinating and facilitating relational network meetings to explore alternative care arrangements for children</w:t>
            </w:r>
            <w:r w:rsidR="00504B4A" w:rsidRPr="00EE2DAE">
              <w:rPr>
                <w:rFonts w:ascii="Arial" w:hAnsi="Arial" w:cs="Arial"/>
                <w:color w:val="000000" w:themeColor="text1"/>
              </w:rPr>
              <w:t xml:space="preserve"> </w:t>
            </w:r>
            <w:r w:rsidRPr="00EE2DAE">
              <w:rPr>
                <w:rFonts w:ascii="Arial" w:hAnsi="Arial" w:cs="Arial"/>
                <w:color w:val="000000" w:themeColor="text1"/>
              </w:rPr>
              <w:t xml:space="preserve">- such as kinship care. </w:t>
            </w:r>
          </w:p>
          <w:p w14:paraId="707466A8" w14:textId="77777777" w:rsidR="00B83067" w:rsidRPr="00EE2DAE" w:rsidRDefault="00B83067"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lastRenderedPageBreak/>
              <w:t>Coordinating and facilitating meetings with foster carers</w:t>
            </w:r>
            <w:r w:rsidR="003D302F" w:rsidRPr="00EE2DAE">
              <w:rPr>
                <w:rFonts w:ascii="Arial" w:hAnsi="Arial" w:cs="Arial"/>
                <w:color w:val="000000" w:themeColor="text1"/>
              </w:rPr>
              <w:t>/kinship carers</w:t>
            </w:r>
            <w:r w:rsidRPr="00EE2DAE">
              <w:rPr>
                <w:rFonts w:ascii="Arial" w:hAnsi="Arial" w:cs="Arial"/>
                <w:color w:val="000000" w:themeColor="text1"/>
              </w:rPr>
              <w:t xml:space="preserve"> and wider relational networks to prevent the breakdown of caring arrangements and reviewing family time for the child/young person. </w:t>
            </w:r>
          </w:p>
          <w:p w14:paraId="3C932F78" w14:textId="769C2051" w:rsidR="00B83067" w:rsidRPr="00EE2DAE" w:rsidRDefault="00B83067"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Coordinating and facilitating meetings with care experienced young people and their relational network</w:t>
            </w:r>
            <w:r w:rsidR="00504B4A" w:rsidRPr="00EE2DAE">
              <w:rPr>
                <w:rFonts w:ascii="Arial" w:hAnsi="Arial" w:cs="Arial"/>
                <w:color w:val="000000" w:themeColor="text1"/>
              </w:rPr>
              <w:t>s</w:t>
            </w:r>
            <w:r w:rsidRPr="00EE2DAE">
              <w:rPr>
                <w:rFonts w:ascii="Arial" w:hAnsi="Arial" w:cs="Arial"/>
                <w:color w:val="000000" w:themeColor="text1"/>
              </w:rPr>
              <w:t xml:space="preserve"> – including </w:t>
            </w:r>
            <w:r w:rsidR="00504B4A" w:rsidRPr="00EE2DAE">
              <w:rPr>
                <w:rFonts w:ascii="Arial" w:hAnsi="Arial" w:cs="Arial"/>
                <w:color w:val="000000" w:themeColor="text1"/>
              </w:rPr>
              <w:t xml:space="preserve">supporting parties to heal and </w:t>
            </w:r>
            <w:r w:rsidRPr="00EE2DAE">
              <w:rPr>
                <w:rFonts w:ascii="Arial" w:hAnsi="Arial" w:cs="Arial"/>
                <w:color w:val="000000" w:themeColor="text1"/>
              </w:rPr>
              <w:t>repair</w:t>
            </w:r>
            <w:r w:rsidR="00504B4A" w:rsidRPr="00EE2DAE">
              <w:rPr>
                <w:rFonts w:ascii="Arial" w:hAnsi="Arial" w:cs="Arial"/>
                <w:color w:val="000000" w:themeColor="text1"/>
              </w:rPr>
              <w:t xml:space="preserve"> </w:t>
            </w:r>
            <w:r w:rsidRPr="00EE2DAE">
              <w:rPr>
                <w:rFonts w:ascii="Arial" w:hAnsi="Arial" w:cs="Arial"/>
                <w:color w:val="000000" w:themeColor="text1"/>
              </w:rPr>
              <w:t>relationships.</w:t>
            </w:r>
          </w:p>
          <w:p w14:paraId="7590F2EB" w14:textId="77777777" w:rsidR="00B83067" w:rsidRPr="00EE2DAE" w:rsidRDefault="00B83067"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Coordinate and support meetings for care experienced young people exiting care to ensure they are in touch with their family network</w:t>
            </w:r>
            <w:r w:rsidR="00504B4A" w:rsidRPr="00EE2DAE">
              <w:rPr>
                <w:rFonts w:ascii="Arial" w:hAnsi="Arial" w:cs="Arial"/>
                <w:color w:val="000000" w:themeColor="text1"/>
              </w:rPr>
              <w:t>s</w:t>
            </w:r>
            <w:r w:rsidRPr="00EE2DAE">
              <w:rPr>
                <w:rFonts w:ascii="Arial" w:hAnsi="Arial" w:cs="Arial"/>
                <w:color w:val="000000" w:themeColor="text1"/>
              </w:rPr>
              <w:t xml:space="preserve">. </w:t>
            </w:r>
          </w:p>
          <w:p w14:paraId="54C429E4" w14:textId="5E90C247" w:rsidR="00B83067" w:rsidRPr="00EE2DAE" w:rsidRDefault="00B83067"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Provide details of family plan</w:t>
            </w:r>
            <w:r w:rsidR="00504B4A" w:rsidRPr="00EE2DAE">
              <w:rPr>
                <w:rFonts w:ascii="Arial" w:hAnsi="Arial" w:cs="Arial"/>
                <w:color w:val="000000" w:themeColor="text1"/>
              </w:rPr>
              <w:t>s</w:t>
            </w:r>
            <w:r w:rsidRPr="00EE2DAE">
              <w:rPr>
                <w:rFonts w:ascii="Arial" w:hAnsi="Arial" w:cs="Arial"/>
                <w:color w:val="000000" w:themeColor="text1"/>
              </w:rPr>
              <w:t xml:space="preserve"> </w:t>
            </w:r>
            <w:r w:rsidR="00504B4A" w:rsidRPr="00EE2DAE">
              <w:rPr>
                <w:rFonts w:ascii="Arial" w:hAnsi="Arial" w:cs="Arial"/>
                <w:color w:val="000000" w:themeColor="text1"/>
              </w:rPr>
              <w:t>to</w:t>
            </w:r>
            <w:r w:rsidRPr="00EE2DAE">
              <w:rPr>
                <w:rFonts w:ascii="Arial" w:hAnsi="Arial" w:cs="Arial"/>
                <w:color w:val="000000" w:themeColor="text1"/>
              </w:rPr>
              <w:t xml:space="preserve"> professional forums</w:t>
            </w:r>
            <w:r w:rsidR="00504B4A" w:rsidRPr="00EE2DAE">
              <w:rPr>
                <w:rFonts w:ascii="Arial" w:hAnsi="Arial" w:cs="Arial"/>
                <w:color w:val="000000" w:themeColor="text1"/>
              </w:rPr>
              <w:t xml:space="preserve"> </w:t>
            </w:r>
            <w:r w:rsidRPr="00EE2DAE">
              <w:rPr>
                <w:rFonts w:ascii="Arial" w:hAnsi="Arial" w:cs="Arial"/>
                <w:color w:val="000000" w:themeColor="text1"/>
              </w:rPr>
              <w:t>- inc</w:t>
            </w:r>
            <w:r w:rsidR="00E9685D" w:rsidRPr="00EE2DAE">
              <w:rPr>
                <w:rFonts w:ascii="Arial" w:hAnsi="Arial" w:cs="Arial"/>
                <w:color w:val="000000" w:themeColor="text1"/>
              </w:rPr>
              <w:t>luding Court</w:t>
            </w:r>
            <w:r w:rsidR="00504B4A" w:rsidRPr="00EE2DAE">
              <w:rPr>
                <w:rFonts w:ascii="Arial" w:hAnsi="Arial" w:cs="Arial"/>
                <w:color w:val="000000" w:themeColor="text1"/>
              </w:rPr>
              <w:t xml:space="preserve"> </w:t>
            </w:r>
            <w:r w:rsidR="00E9685D" w:rsidRPr="00EE2DAE">
              <w:rPr>
                <w:rFonts w:ascii="Arial" w:hAnsi="Arial" w:cs="Arial"/>
                <w:color w:val="000000" w:themeColor="text1"/>
              </w:rPr>
              <w:t xml:space="preserve">- complying with the incoming legislative requirements for family group decision making </w:t>
            </w:r>
            <w:proofErr w:type="gramStart"/>
            <w:r w:rsidR="00E9685D" w:rsidRPr="00EE2DAE">
              <w:rPr>
                <w:rFonts w:ascii="Arial" w:hAnsi="Arial" w:cs="Arial"/>
                <w:color w:val="000000" w:themeColor="text1"/>
              </w:rPr>
              <w:t>pre PLO</w:t>
            </w:r>
            <w:proofErr w:type="gramEnd"/>
            <w:r w:rsidR="00E9685D" w:rsidRPr="00EE2DAE">
              <w:rPr>
                <w:rFonts w:ascii="Arial" w:hAnsi="Arial" w:cs="Arial"/>
                <w:color w:val="000000" w:themeColor="text1"/>
              </w:rPr>
              <w:t xml:space="preserve"> process. </w:t>
            </w:r>
            <w:r w:rsidR="000C3B40" w:rsidRPr="00EE2DAE">
              <w:rPr>
                <w:rFonts w:ascii="Arial" w:hAnsi="Arial" w:cs="Arial"/>
                <w:color w:val="000000" w:themeColor="text1"/>
              </w:rPr>
              <w:t xml:space="preserve">Plans must be of a good quality with a clear overview of the family’s position, options considered and outcome. </w:t>
            </w:r>
          </w:p>
          <w:p w14:paraId="0487E7DF" w14:textId="77777777" w:rsidR="000C3B40" w:rsidRPr="00EE2DAE" w:rsidRDefault="000C3B40"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Providing a mechanism for a clear review process which will be shared at formal </w:t>
            </w:r>
            <w:proofErr w:type="gramStart"/>
            <w:r w:rsidRPr="00EE2DAE">
              <w:rPr>
                <w:rFonts w:ascii="Arial" w:hAnsi="Arial" w:cs="Arial"/>
                <w:color w:val="000000" w:themeColor="text1"/>
              </w:rPr>
              <w:t>decision making</w:t>
            </w:r>
            <w:proofErr w:type="gramEnd"/>
            <w:r w:rsidRPr="00EE2DAE">
              <w:rPr>
                <w:rFonts w:ascii="Arial" w:hAnsi="Arial" w:cs="Arial"/>
                <w:color w:val="000000" w:themeColor="text1"/>
              </w:rPr>
              <w:t xml:space="preserve"> forums. </w:t>
            </w:r>
          </w:p>
          <w:p w14:paraId="6CD719E5" w14:textId="77777777" w:rsidR="000C3B40" w:rsidRPr="00EE2DAE" w:rsidRDefault="00E9685D"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Lead practice </w:t>
            </w:r>
            <w:r w:rsidR="00A21E73" w:rsidRPr="00EE2DAE">
              <w:rPr>
                <w:rFonts w:ascii="Arial" w:hAnsi="Arial" w:cs="Arial"/>
                <w:color w:val="000000" w:themeColor="text1"/>
              </w:rPr>
              <w:t>with other practitioners in Early Intervention and Prevention and Social Car</w:t>
            </w:r>
            <w:r w:rsidR="00AB69CD" w:rsidRPr="00EE2DAE">
              <w:rPr>
                <w:rFonts w:ascii="Arial" w:hAnsi="Arial" w:cs="Arial"/>
                <w:color w:val="000000" w:themeColor="text1"/>
              </w:rPr>
              <w:t xml:space="preserve">e to promote the use of family </w:t>
            </w:r>
            <w:r w:rsidR="000C3B40" w:rsidRPr="00EE2DAE">
              <w:rPr>
                <w:rFonts w:ascii="Arial" w:hAnsi="Arial" w:cs="Arial"/>
                <w:color w:val="000000" w:themeColor="text1"/>
              </w:rPr>
              <w:t xml:space="preserve">decision making forums, including advice, guidance and formal consultation in line with our current systemic practice model. </w:t>
            </w:r>
          </w:p>
          <w:p w14:paraId="130955C3" w14:textId="727A0B8F" w:rsidR="00E43E41" w:rsidRPr="00EE2DAE" w:rsidRDefault="000C3B40"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Demonstrate expert working knowledge of this </w:t>
            </w:r>
            <w:r w:rsidR="003141D2" w:rsidRPr="00EE2DAE">
              <w:rPr>
                <w:rFonts w:ascii="Arial" w:hAnsi="Arial" w:cs="Arial"/>
                <w:color w:val="000000" w:themeColor="text1"/>
              </w:rPr>
              <w:t xml:space="preserve">element </w:t>
            </w:r>
            <w:r w:rsidRPr="00EE2DAE">
              <w:rPr>
                <w:rFonts w:ascii="Arial" w:hAnsi="Arial" w:cs="Arial"/>
                <w:color w:val="000000" w:themeColor="text1"/>
              </w:rPr>
              <w:t xml:space="preserve">of the social care national reforms and model this in practice to the workforce. </w:t>
            </w:r>
          </w:p>
          <w:p w14:paraId="682BDF25" w14:textId="77777777" w:rsidR="00A21E73" w:rsidRPr="00EE2DAE" w:rsidRDefault="00E43E41"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Role model relational practice across the service and </w:t>
            </w:r>
            <w:r w:rsidR="00504B4A" w:rsidRPr="00EE2DAE">
              <w:rPr>
                <w:rFonts w:ascii="Arial" w:hAnsi="Arial" w:cs="Arial"/>
                <w:color w:val="000000" w:themeColor="text1"/>
              </w:rPr>
              <w:t xml:space="preserve">within </w:t>
            </w:r>
            <w:r w:rsidRPr="00EE2DAE">
              <w:rPr>
                <w:rFonts w:ascii="Arial" w:hAnsi="Arial" w:cs="Arial"/>
                <w:color w:val="000000" w:themeColor="text1"/>
              </w:rPr>
              <w:t>wider forums</w:t>
            </w:r>
            <w:r w:rsidR="00504B4A" w:rsidRPr="00EE2DAE">
              <w:rPr>
                <w:rFonts w:ascii="Arial" w:hAnsi="Arial" w:cs="Arial"/>
                <w:color w:val="000000" w:themeColor="text1"/>
              </w:rPr>
              <w:t>.</w:t>
            </w:r>
            <w:r w:rsidRPr="00EE2DAE">
              <w:rPr>
                <w:rFonts w:ascii="Arial" w:hAnsi="Arial" w:cs="Arial"/>
                <w:color w:val="000000" w:themeColor="text1"/>
              </w:rPr>
              <w:t xml:space="preserve"> </w:t>
            </w:r>
          </w:p>
          <w:p w14:paraId="761C8F51" w14:textId="4F1A711F"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I</w:t>
            </w:r>
            <w:r w:rsidR="00C34005" w:rsidRPr="00EE2DAE">
              <w:rPr>
                <w:rFonts w:ascii="Arial" w:hAnsi="Arial" w:cs="Arial"/>
                <w:color w:val="000000" w:themeColor="text1"/>
              </w:rPr>
              <w:t xml:space="preserve">nitiate contact with children, family members and significant others to outline the Family Group </w:t>
            </w:r>
            <w:r w:rsidR="00E9685D" w:rsidRPr="00EE2DAE">
              <w:rPr>
                <w:rFonts w:ascii="Arial" w:hAnsi="Arial" w:cs="Arial"/>
                <w:color w:val="000000" w:themeColor="text1"/>
              </w:rPr>
              <w:t>decision making forum</w:t>
            </w:r>
            <w:r w:rsidR="00E43E41" w:rsidRPr="00EE2DAE">
              <w:rPr>
                <w:rFonts w:ascii="Arial" w:hAnsi="Arial" w:cs="Arial"/>
                <w:color w:val="000000" w:themeColor="text1"/>
              </w:rPr>
              <w:t xml:space="preserve"> </w:t>
            </w:r>
            <w:r w:rsidR="00C34005" w:rsidRPr="00EE2DAE">
              <w:rPr>
                <w:rFonts w:ascii="Arial" w:hAnsi="Arial" w:cs="Arial"/>
                <w:color w:val="000000" w:themeColor="text1"/>
              </w:rPr>
              <w:t>process</w:t>
            </w:r>
            <w:r w:rsidR="00504B4A" w:rsidRPr="00EE2DAE">
              <w:rPr>
                <w:rFonts w:ascii="Arial" w:hAnsi="Arial" w:cs="Arial"/>
                <w:color w:val="000000" w:themeColor="text1"/>
              </w:rPr>
              <w:t>:</w:t>
            </w:r>
            <w:r w:rsidR="00C34005" w:rsidRPr="00EE2DAE">
              <w:rPr>
                <w:rFonts w:ascii="Arial" w:hAnsi="Arial" w:cs="Arial"/>
                <w:color w:val="000000" w:themeColor="text1"/>
              </w:rPr>
              <w:t xml:space="preserve"> provide information, negotiate attendance and </w:t>
            </w:r>
            <w:r w:rsidR="00504B4A" w:rsidRPr="00EE2DAE">
              <w:rPr>
                <w:rFonts w:ascii="Arial" w:hAnsi="Arial" w:cs="Arial"/>
                <w:color w:val="000000" w:themeColor="text1"/>
              </w:rPr>
              <w:t>support for</w:t>
            </w:r>
            <w:r w:rsidR="00C34005" w:rsidRPr="00EE2DAE">
              <w:rPr>
                <w:rFonts w:ascii="Arial" w:hAnsi="Arial" w:cs="Arial"/>
                <w:color w:val="000000" w:themeColor="text1"/>
              </w:rPr>
              <w:t xml:space="preserve"> the family before, during and after the intervention</w:t>
            </w:r>
            <w:r w:rsidR="00E9685D" w:rsidRPr="00EE2DAE">
              <w:rPr>
                <w:rFonts w:ascii="Arial" w:hAnsi="Arial" w:cs="Arial"/>
                <w:color w:val="000000" w:themeColor="text1"/>
              </w:rPr>
              <w:t>.</w:t>
            </w:r>
          </w:p>
          <w:p w14:paraId="40B30073" w14:textId="44729BFC"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E</w:t>
            </w:r>
            <w:r w:rsidR="00C34005" w:rsidRPr="00EE2DAE">
              <w:rPr>
                <w:rFonts w:ascii="Arial" w:hAnsi="Arial" w:cs="Arial"/>
                <w:color w:val="000000" w:themeColor="text1"/>
              </w:rPr>
              <w:t xml:space="preserve">nsure that the child / young person’s views and wishes are </w:t>
            </w:r>
            <w:r w:rsidR="00E9685D" w:rsidRPr="00EE2DAE">
              <w:rPr>
                <w:rFonts w:ascii="Arial" w:hAnsi="Arial" w:cs="Arial"/>
                <w:color w:val="000000" w:themeColor="text1"/>
              </w:rPr>
              <w:t xml:space="preserve">at the centre </w:t>
            </w:r>
            <w:r w:rsidR="00504B4A" w:rsidRPr="00EE2DAE">
              <w:rPr>
                <w:rFonts w:ascii="Arial" w:hAnsi="Arial" w:cs="Arial"/>
                <w:color w:val="000000" w:themeColor="text1"/>
              </w:rPr>
              <w:t>of</w:t>
            </w:r>
            <w:r w:rsidR="00C34005" w:rsidRPr="00EE2DAE">
              <w:rPr>
                <w:rFonts w:ascii="Arial" w:hAnsi="Arial" w:cs="Arial"/>
                <w:color w:val="000000" w:themeColor="text1"/>
              </w:rPr>
              <w:t xml:space="preserve"> the process and </w:t>
            </w:r>
            <w:r w:rsidR="00504B4A" w:rsidRPr="00EE2DAE">
              <w:rPr>
                <w:rFonts w:ascii="Arial" w:hAnsi="Arial" w:cs="Arial"/>
                <w:color w:val="000000" w:themeColor="text1"/>
              </w:rPr>
              <w:t>e</w:t>
            </w:r>
            <w:r w:rsidR="00C34005" w:rsidRPr="00EE2DAE">
              <w:rPr>
                <w:rFonts w:ascii="Arial" w:hAnsi="Arial" w:cs="Arial"/>
                <w:color w:val="000000" w:themeColor="text1"/>
              </w:rPr>
              <w:t>ngage and liaise with appropriate advocates</w:t>
            </w:r>
            <w:r w:rsidR="00504B4A" w:rsidRPr="00EE2DAE">
              <w:rPr>
                <w:rFonts w:ascii="Arial" w:hAnsi="Arial" w:cs="Arial"/>
                <w:color w:val="000000" w:themeColor="text1"/>
              </w:rPr>
              <w:t xml:space="preserve"> as needed.</w:t>
            </w:r>
          </w:p>
          <w:p w14:paraId="2E251684" w14:textId="7BD6F7B2"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P</w:t>
            </w:r>
            <w:r w:rsidR="00C34005" w:rsidRPr="00EE2DAE">
              <w:rPr>
                <w:rFonts w:ascii="Arial" w:hAnsi="Arial" w:cs="Arial"/>
                <w:color w:val="000000" w:themeColor="text1"/>
              </w:rPr>
              <w:t xml:space="preserve">lan, co-ordinate, facilitate and review Family Group </w:t>
            </w:r>
            <w:r w:rsidR="00E9685D" w:rsidRPr="00EE2DAE">
              <w:rPr>
                <w:rFonts w:ascii="Arial" w:hAnsi="Arial" w:cs="Arial"/>
                <w:color w:val="000000" w:themeColor="text1"/>
              </w:rPr>
              <w:t xml:space="preserve">decision making processes </w:t>
            </w:r>
            <w:r w:rsidR="00C34005" w:rsidRPr="00EE2DAE">
              <w:rPr>
                <w:rFonts w:ascii="Arial" w:hAnsi="Arial" w:cs="Arial"/>
                <w:color w:val="000000" w:themeColor="text1"/>
              </w:rPr>
              <w:t>in a way that responds appropriately to the needs of the individual families from a diversity of backgrounds</w:t>
            </w:r>
            <w:r w:rsidR="00504B4A" w:rsidRPr="00EE2DAE">
              <w:rPr>
                <w:rFonts w:ascii="Arial" w:hAnsi="Arial" w:cs="Arial"/>
                <w:color w:val="000000" w:themeColor="text1"/>
              </w:rPr>
              <w:t>.</w:t>
            </w:r>
          </w:p>
          <w:p w14:paraId="5FDD9E84" w14:textId="00E9701D"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L</w:t>
            </w:r>
            <w:r w:rsidR="00C34005" w:rsidRPr="00EE2DAE">
              <w:rPr>
                <w:rFonts w:ascii="Arial" w:hAnsi="Arial" w:cs="Arial"/>
                <w:color w:val="000000" w:themeColor="text1"/>
              </w:rPr>
              <w:t>iaise with referring professionals and others to agree the questions and issues families need to address in the</w:t>
            </w:r>
            <w:r w:rsidR="00E9685D" w:rsidRPr="00EE2DAE">
              <w:rPr>
                <w:rFonts w:ascii="Arial" w:hAnsi="Arial" w:cs="Arial"/>
                <w:color w:val="000000" w:themeColor="text1"/>
              </w:rPr>
              <w:t xml:space="preserve"> family group decision making forum</w:t>
            </w:r>
            <w:r w:rsidR="00504B4A" w:rsidRPr="00EE2DAE">
              <w:rPr>
                <w:rFonts w:ascii="Arial" w:hAnsi="Arial" w:cs="Arial"/>
                <w:color w:val="000000" w:themeColor="text1"/>
              </w:rPr>
              <w:t>.</w:t>
            </w:r>
          </w:p>
          <w:p w14:paraId="5417229E" w14:textId="77777777"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M</w:t>
            </w:r>
            <w:r w:rsidR="00C34005" w:rsidRPr="00EE2DAE">
              <w:rPr>
                <w:rFonts w:ascii="Arial" w:hAnsi="Arial" w:cs="Arial"/>
                <w:color w:val="000000" w:themeColor="text1"/>
              </w:rPr>
              <w:t xml:space="preserve">aintain and organise up to date casework records in line with </w:t>
            </w:r>
            <w:r w:rsidR="00504B4A" w:rsidRPr="00EE2DAE">
              <w:rPr>
                <w:rFonts w:ascii="Arial" w:hAnsi="Arial" w:cs="Arial"/>
                <w:color w:val="000000" w:themeColor="text1"/>
              </w:rPr>
              <w:t>the Council’s policies</w:t>
            </w:r>
            <w:r w:rsidR="00C34005" w:rsidRPr="00EE2DAE">
              <w:rPr>
                <w:rFonts w:ascii="Arial" w:hAnsi="Arial" w:cs="Arial"/>
                <w:color w:val="000000" w:themeColor="text1"/>
              </w:rPr>
              <w:t xml:space="preserve"> and procedures</w:t>
            </w:r>
            <w:r w:rsidR="00504B4A" w:rsidRPr="00EE2DAE">
              <w:rPr>
                <w:rFonts w:ascii="Arial" w:hAnsi="Arial" w:cs="Arial"/>
                <w:color w:val="000000" w:themeColor="text1"/>
              </w:rPr>
              <w:t>.</w:t>
            </w:r>
          </w:p>
          <w:p w14:paraId="1697DA1F" w14:textId="77777777"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U</w:t>
            </w:r>
            <w:r w:rsidR="00C34005" w:rsidRPr="00EE2DAE">
              <w:rPr>
                <w:rFonts w:ascii="Arial" w:hAnsi="Arial" w:cs="Arial"/>
                <w:color w:val="000000" w:themeColor="text1"/>
              </w:rPr>
              <w:t>ndertake planning, recording, and evaluation of progress made towards agreed outcomes by within support plan</w:t>
            </w:r>
            <w:r w:rsidR="00504B4A" w:rsidRPr="00EE2DAE">
              <w:rPr>
                <w:rFonts w:ascii="Arial" w:hAnsi="Arial" w:cs="Arial"/>
                <w:color w:val="000000" w:themeColor="text1"/>
              </w:rPr>
              <w:t>s for children and their families.</w:t>
            </w:r>
          </w:p>
          <w:p w14:paraId="5A979F1E" w14:textId="15AC6007"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P</w:t>
            </w:r>
            <w:r w:rsidR="00C34005" w:rsidRPr="00EE2DAE">
              <w:rPr>
                <w:rFonts w:ascii="Arial" w:hAnsi="Arial" w:cs="Arial"/>
                <w:color w:val="000000" w:themeColor="text1"/>
              </w:rPr>
              <w:t xml:space="preserve">rovide monitoring data </w:t>
            </w:r>
            <w:proofErr w:type="gramStart"/>
            <w:r w:rsidR="00E9685D" w:rsidRPr="00EE2DAE">
              <w:rPr>
                <w:rFonts w:ascii="Arial" w:hAnsi="Arial" w:cs="Arial"/>
                <w:color w:val="000000" w:themeColor="text1"/>
              </w:rPr>
              <w:t xml:space="preserve">in </w:t>
            </w:r>
            <w:r w:rsidR="00C34005" w:rsidRPr="00EE2DAE">
              <w:rPr>
                <w:rFonts w:ascii="Arial" w:hAnsi="Arial" w:cs="Arial"/>
                <w:color w:val="000000" w:themeColor="text1"/>
              </w:rPr>
              <w:t>order to</w:t>
            </w:r>
            <w:proofErr w:type="gramEnd"/>
            <w:r w:rsidR="00C34005" w:rsidRPr="00EE2DAE">
              <w:rPr>
                <w:rFonts w:ascii="Arial" w:hAnsi="Arial" w:cs="Arial"/>
                <w:color w:val="000000" w:themeColor="text1"/>
              </w:rPr>
              <w:t xml:space="preserve"> evidence the impact </w:t>
            </w:r>
            <w:r w:rsidR="00E9685D" w:rsidRPr="00EE2DAE">
              <w:rPr>
                <w:rFonts w:ascii="Arial" w:hAnsi="Arial" w:cs="Arial"/>
                <w:color w:val="000000" w:themeColor="text1"/>
              </w:rPr>
              <w:t xml:space="preserve">of family decision making forums. </w:t>
            </w:r>
          </w:p>
          <w:p w14:paraId="05C02329" w14:textId="10EC9EA3"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A</w:t>
            </w:r>
            <w:r w:rsidR="00C34005" w:rsidRPr="00EE2DAE">
              <w:rPr>
                <w:rFonts w:ascii="Arial" w:hAnsi="Arial" w:cs="Arial"/>
                <w:color w:val="000000" w:themeColor="text1"/>
              </w:rPr>
              <w:t xml:space="preserve">ttend and contribute to relevant meetings relating to children and families, including </w:t>
            </w:r>
            <w:r w:rsidR="00E9685D" w:rsidRPr="00EE2DAE">
              <w:rPr>
                <w:rFonts w:ascii="Arial" w:hAnsi="Arial" w:cs="Arial"/>
                <w:color w:val="000000" w:themeColor="text1"/>
              </w:rPr>
              <w:t xml:space="preserve">presenting information to </w:t>
            </w:r>
            <w:r w:rsidR="00504B4A" w:rsidRPr="00EE2DAE">
              <w:rPr>
                <w:rFonts w:ascii="Arial" w:hAnsi="Arial" w:cs="Arial"/>
                <w:color w:val="000000" w:themeColor="text1"/>
              </w:rPr>
              <w:t>Co</w:t>
            </w:r>
            <w:r w:rsidR="00C34005" w:rsidRPr="00EE2DAE">
              <w:rPr>
                <w:rFonts w:ascii="Arial" w:hAnsi="Arial" w:cs="Arial"/>
                <w:color w:val="000000" w:themeColor="text1"/>
              </w:rPr>
              <w:t>urt where necessary</w:t>
            </w:r>
            <w:r w:rsidR="000C3B40" w:rsidRPr="00EE2DAE">
              <w:rPr>
                <w:rFonts w:ascii="Arial" w:hAnsi="Arial" w:cs="Arial"/>
                <w:color w:val="000000" w:themeColor="text1"/>
              </w:rPr>
              <w:t xml:space="preserve"> both written and oral evidence. </w:t>
            </w:r>
          </w:p>
          <w:p w14:paraId="37118688" w14:textId="68FFE39E" w:rsidR="00A21E73"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C</w:t>
            </w:r>
            <w:r w:rsidR="00A21E73" w:rsidRPr="00EE2DAE">
              <w:rPr>
                <w:rFonts w:ascii="Arial" w:hAnsi="Arial" w:cs="Arial"/>
                <w:color w:val="000000" w:themeColor="text1"/>
              </w:rPr>
              <w:t>ontribute to multi-agency assessments of children and famil</w:t>
            </w:r>
            <w:r w:rsidR="00C34005" w:rsidRPr="00EE2DAE">
              <w:rPr>
                <w:rFonts w:ascii="Arial" w:hAnsi="Arial" w:cs="Arial"/>
                <w:color w:val="000000" w:themeColor="text1"/>
              </w:rPr>
              <w:t>ies in need of help and support</w:t>
            </w:r>
            <w:r w:rsidR="00E9685D" w:rsidRPr="00EE2DAE">
              <w:rPr>
                <w:rFonts w:ascii="Arial" w:hAnsi="Arial" w:cs="Arial"/>
                <w:color w:val="000000" w:themeColor="text1"/>
              </w:rPr>
              <w:t>.</w:t>
            </w:r>
          </w:p>
          <w:p w14:paraId="3BCC2520" w14:textId="63E1CBBE" w:rsidR="00B71A07" w:rsidRPr="00EE2DAE" w:rsidRDefault="00B71A07" w:rsidP="00C34005">
            <w:pPr>
              <w:pStyle w:val="ListParagraph"/>
              <w:numPr>
                <w:ilvl w:val="0"/>
                <w:numId w:val="25"/>
              </w:numPr>
              <w:rPr>
                <w:rFonts w:ascii="Arial" w:hAnsi="Arial" w:cs="Arial"/>
                <w:color w:val="000000" w:themeColor="text1"/>
              </w:rPr>
            </w:pPr>
            <w:r>
              <w:rPr>
                <w:rFonts w:ascii="Arial" w:hAnsi="Arial" w:cs="Arial"/>
                <w:color w:val="000000" w:themeColor="text1"/>
              </w:rPr>
              <w:t xml:space="preserve">Taking the lead on coordinating a family plan to address areas of impairment and harm, being realistic in what can be achieved balancing the safety of the child. </w:t>
            </w:r>
          </w:p>
          <w:p w14:paraId="3662D072" w14:textId="77777777" w:rsidR="00CB5DCF"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E</w:t>
            </w:r>
            <w:r w:rsidR="00CB5DCF" w:rsidRPr="00EE2DAE">
              <w:rPr>
                <w:rFonts w:ascii="Arial" w:hAnsi="Arial" w:cs="Arial"/>
                <w:color w:val="000000" w:themeColor="text1"/>
              </w:rPr>
              <w:t>nsure the protection of children by following the policies and procedures of the Telford &amp; Wrekin Loca</w:t>
            </w:r>
            <w:r w:rsidR="00C34005" w:rsidRPr="00EE2DAE">
              <w:rPr>
                <w:rFonts w:ascii="Arial" w:hAnsi="Arial" w:cs="Arial"/>
                <w:color w:val="000000" w:themeColor="text1"/>
              </w:rPr>
              <w:t>l Safeguarding Children’s Board</w:t>
            </w:r>
            <w:r w:rsidR="00504B4A" w:rsidRPr="00EE2DAE">
              <w:rPr>
                <w:rFonts w:ascii="Arial" w:hAnsi="Arial" w:cs="Arial"/>
                <w:color w:val="000000" w:themeColor="text1"/>
              </w:rPr>
              <w:t>.</w:t>
            </w:r>
          </w:p>
          <w:p w14:paraId="07E3725F" w14:textId="77777777" w:rsidR="00C34005"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U</w:t>
            </w:r>
            <w:r w:rsidR="00CB5DCF" w:rsidRPr="00EE2DAE">
              <w:rPr>
                <w:rFonts w:ascii="Arial" w:hAnsi="Arial" w:cs="Arial"/>
                <w:color w:val="000000" w:themeColor="text1"/>
              </w:rPr>
              <w:t xml:space="preserve">ndertake appropriate training and attend meetings as required by the </w:t>
            </w:r>
            <w:r w:rsidR="00C34005" w:rsidRPr="00EE2DAE">
              <w:rPr>
                <w:rFonts w:ascii="Arial" w:hAnsi="Arial" w:cs="Arial"/>
                <w:color w:val="000000" w:themeColor="text1"/>
              </w:rPr>
              <w:t>service</w:t>
            </w:r>
            <w:r w:rsidR="00504B4A" w:rsidRPr="00EE2DAE">
              <w:rPr>
                <w:rFonts w:ascii="Arial" w:hAnsi="Arial" w:cs="Arial"/>
                <w:color w:val="000000" w:themeColor="text1"/>
              </w:rPr>
              <w:t>.</w:t>
            </w:r>
          </w:p>
          <w:p w14:paraId="3BA74888" w14:textId="608E83E1" w:rsidR="00815FBE"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Carry out a range of administrative and any other general office duties to support the service including the maintenance of accurate records and systems relating to the service, including any associated IT systems</w:t>
            </w:r>
            <w:r w:rsidR="00A51453" w:rsidRPr="00EE2DAE">
              <w:rPr>
                <w:rFonts w:ascii="Arial" w:hAnsi="Arial" w:cs="Arial"/>
                <w:color w:val="000000" w:themeColor="text1"/>
              </w:rPr>
              <w:t>.</w:t>
            </w:r>
          </w:p>
          <w:p w14:paraId="1B964EB8" w14:textId="77777777" w:rsidR="00CB5DCF" w:rsidRPr="00EE2DAE" w:rsidRDefault="00815FBE"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B</w:t>
            </w:r>
            <w:r w:rsidR="00CB5DCF" w:rsidRPr="00EE2DAE">
              <w:rPr>
                <w:rFonts w:ascii="Arial" w:hAnsi="Arial" w:cs="Arial"/>
                <w:color w:val="000000" w:themeColor="text1"/>
              </w:rPr>
              <w:t xml:space="preserve">e available for supervision and consultation with the </w:t>
            </w:r>
            <w:r w:rsidR="00E9685D" w:rsidRPr="00EE2DAE">
              <w:rPr>
                <w:rFonts w:ascii="Arial" w:hAnsi="Arial" w:cs="Arial"/>
                <w:color w:val="000000" w:themeColor="text1"/>
              </w:rPr>
              <w:t xml:space="preserve">Team </w:t>
            </w:r>
            <w:r w:rsidR="00A51453" w:rsidRPr="00EE2DAE">
              <w:rPr>
                <w:rFonts w:ascii="Arial" w:hAnsi="Arial" w:cs="Arial"/>
                <w:color w:val="000000" w:themeColor="text1"/>
              </w:rPr>
              <w:t>M</w:t>
            </w:r>
            <w:r w:rsidR="00E9685D" w:rsidRPr="00EE2DAE">
              <w:rPr>
                <w:rFonts w:ascii="Arial" w:hAnsi="Arial" w:cs="Arial"/>
                <w:color w:val="000000" w:themeColor="text1"/>
              </w:rPr>
              <w:t xml:space="preserve">anager. </w:t>
            </w:r>
          </w:p>
          <w:p w14:paraId="70569CFE" w14:textId="56663AD2" w:rsidR="008771DB" w:rsidRPr="00EE2DAE" w:rsidRDefault="008771DB" w:rsidP="00C34005">
            <w:pPr>
              <w:pStyle w:val="ListParagraph"/>
              <w:numPr>
                <w:ilvl w:val="0"/>
                <w:numId w:val="25"/>
              </w:numPr>
              <w:rPr>
                <w:rFonts w:ascii="Arial" w:hAnsi="Arial" w:cs="Arial"/>
                <w:color w:val="000000" w:themeColor="text1"/>
              </w:rPr>
            </w:pPr>
            <w:r w:rsidRPr="00EE2DAE">
              <w:rPr>
                <w:rFonts w:ascii="Arial" w:hAnsi="Arial" w:cs="Arial"/>
                <w:color w:val="000000" w:themeColor="text1"/>
              </w:rPr>
              <w:t>Maintain and comply with data protection and confidentiality in relation to the cases referred to the service</w:t>
            </w:r>
            <w:r w:rsidR="00A51453" w:rsidRPr="00EE2DAE">
              <w:rPr>
                <w:rFonts w:ascii="Arial" w:hAnsi="Arial" w:cs="Arial"/>
                <w:color w:val="000000" w:themeColor="text1"/>
              </w:rPr>
              <w:t>.</w:t>
            </w:r>
          </w:p>
          <w:p w14:paraId="45D1A64C" w14:textId="521524CF" w:rsidR="001844CE" w:rsidRPr="00EE2DAE" w:rsidRDefault="00815FBE"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U</w:t>
            </w:r>
            <w:r w:rsidR="00CB5DCF" w:rsidRPr="00EE2DAE">
              <w:rPr>
                <w:rFonts w:ascii="Arial" w:hAnsi="Arial" w:cs="Arial"/>
                <w:color w:val="000000" w:themeColor="text1"/>
              </w:rPr>
              <w:t xml:space="preserve">ndertake </w:t>
            </w:r>
            <w:proofErr w:type="gramStart"/>
            <w:r w:rsidR="00CB5DCF" w:rsidRPr="00EE2DAE">
              <w:rPr>
                <w:rFonts w:ascii="Arial" w:hAnsi="Arial" w:cs="Arial"/>
                <w:color w:val="000000" w:themeColor="text1"/>
              </w:rPr>
              <w:t>all of</w:t>
            </w:r>
            <w:proofErr w:type="gramEnd"/>
            <w:r w:rsidR="00CB5DCF" w:rsidRPr="00EE2DAE">
              <w:rPr>
                <w:rFonts w:ascii="Arial" w:hAnsi="Arial" w:cs="Arial"/>
                <w:color w:val="000000" w:themeColor="text1"/>
              </w:rPr>
              <w:t xml:space="preserve"> the above in accordance with statutory procedures</w:t>
            </w:r>
          </w:p>
          <w:p w14:paraId="16E58C5A" w14:textId="77777777" w:rsidR="003D302F" w:rsidRPr="00EE2DAE" w:rsidRDefault="003D302F"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lastRenderedPageBreak/>
              <w:t xml:space="preserve">Champion the use of family decision making forums in line with the Social Care reforms. </w:t>
            </w:r>
          </w:p>
          <w:p w14:paraId="7F460AE5"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Provide training and consultation to wider practitioners in respect of managing family group decision making forums and act as a champion for these across the service. </w:t>
            </w:r>
          </w:p>
          <w:p w14:paraId="3D1CE7DB"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Maintain and disseminate awareness of research hand policy development in relation to family group decision making through personal study and reading, taking responsibility for professional development and incorporating this into the process and service. </w:t>
            </w:r>
          </w:p>
          <w:p w14:paraId="18F78F5B"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To work within the Family First agenda of children’s social care, and the National Social Care reforms.</w:t>
            </w:r>
          </w:p>
          <w:p w14:paraId="6C4364E1"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To represent the Local Authority at regional and national forums.</w:t>
            </w:r>
          </w:p>
          <w:p w14:paraId="70820F3C"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To work alongside and lead Family group decision making with a range of stake holders- including partner agencies. </w:t>
            </w:r>
          </w:p>
          <w:p w14:paraId="488F689B" w14:textId="77777777" w:rsidR="00E43E41" w:rsidRPr="00EE2DAE" w:rsidRDefault="00E43E41"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Support the development of experts by experience to support the conferencing process- providing mentoring, advice and guidance. </w:t>
            </w:r>
          </w:p>
          <w:p w14:paraId="40ACED3B" w14:textId="77777777" w:rsidR="00E43E41" w:rsidRPr="00EE2DAE" w:rsidRDefault="00E43E41"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Championing the role of experts by experience within the family decision process.</w:t>
            </w:r>
          </w:p>
          <w:p w14:paraId="4515D1FE" w14:textId="77777777" w:rsidR="00E43E41" w:rsidRPr="00EE2DAE" w:rsidRDefault="00E43E41"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Support with the development of amending forms, reporting mechanisms to evidence the impact of family lead decision making. </w:t>
            </w:r>
          </w:p>
          <w:p w14:paraId="7125C3C7"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 xml:space="preserve">Contribute and lead best practice and the success and development of this service by actively participating in team meetings, leading and role modelling the approach across service and sharing best practice. </w:t>
            </w:r>
          </w:p>
          <w:p w14:paraId="50D4A693" w14:textId="77777777" w:rsidR="00E9685D" w:rsidRPr="00EE2DAE" w:rsidRDefault="00E9685D" w:rsidP="00815FBE">
            <w:pPr>
              <w:pStyle w:val="ListParagraph"/>
              <w:numPr>
                <w:ilvl w:val="0"/>
                <w:numId w:val="25"/>
              </w:numPr>
              <w:rPr>
                <w:rFonts w:ascii="Arial" w:hAnsi="Arial" w:cs="Arial"/>
                <w:color w:val="000000" w:themeColor="text1"/>
              </w:rPr>
            </w:pPr>
            <w:r w:rsidRPr="00EE2DAE">
              <w:rPr>
                <w:rFonts w:ascii="Arial" w:hAnsi="Arial" w:cs="Arial"/>
                <w:color w:val="000000" w:themeColor="text1"/>
              </w:rPr>
              <w:t>To support volunteers and lead practice</w:t>
            </w:r>
            <w:r w:rsidR="00A51453" w:rsidRPr="00EE2DAE">
              <w:rPr>
                <w:rFonts w:ascii="Arial" w:hAnsi="Arial" w:cs="Arial"/>
                <w:color w:val="000000" w:themeColor="text1"/>
              </w:rPr>
              <w:t xml:space="preserve"> </w:t>
            </w:r>
            <w:r w:rsidRPr="00EE2DAE">
              <w:rPr>
                <w:rFonts w:ascii="Arial" w:hAnsi="Arial" w:cs="Arial"/>
                <w:color w:val="000000" w:themeColor="text1"/>
              </w:rPr>
              <w:t xml:space="preserve">- taking a lead role in their recruitment. </w:t>
            </w:r>
          </w:p>
          <w:p w14:paraId="7675D378" w14:textId="2DF061F1" w:rsidR="00B71A07" w:rsidRDefault="003660BF" w:rsidP="00B71456">
            <w:pPr>
              <w:pStyle w:val="ListParagraph"/>
              <w:numPr>
                <w:ilvl w:val="0"/>
                <w:numId w:val="34"/>
              </w:numPr>
              <w:rPr>
                <w:rFonts w:ascii="Arial" w:hAnsi="Arial" w:cs="Arial"/>
                <w:color w:val="000000" w:themeColor="text1"/>
              </w:rPr>
            </w:pPr>
            <w:r w:rsidRPr="00EE2DAE">
              <w:rPr>
                <w:rFonts w:ascii="Arial" w:hAnsi="Arial" w:cs="Arial"/>
                <w:color w:val="000000" w:themeColor="text1"/>
              </w:rPr>
              <w:t xml:space="preserve">Lead and model systemic practice principles when working alongside </w:t>
            </w:r>
            <w:proofErr w:type="gramStart"/>
            <w:r w:rsidRPr="00EE2DAE">
              <w:rPr>
                <w:rFonts w:ascii="Arial" w:hAnsi="Arial" w:cs="Arial"/>
                <w:color w:val="000000" w:themeColor="text1"/>
              </w:rPr>
              <w:t xml:space="preserve">families </w:t>
            </w:r>
            <w:r w:rsidR="00A51453" w:rsidRPr="00EE2DAE">
              <w:rPr>
                <w:rFonts w:ascii="Arial" w:hAnsi="Arial" w:cs="Arial"/>
                <w:color w:val="000000" w:themeColor="text1"/>
              </w:rPr>
              <w:t>.</w:t>
            </w:r>
            <w:r w:rsidR="00B71A07" w:rsidRPr="00B71456">
              <w:rPr>
                <w:rFonts w:ascii="Arial" w:hAnsi="Arial" w:cs="Arial"/>
                <w:color w:val="000000" w:themeColor="text1"/>
              </w:rPr>
              <w:t>Contribute</w:t>
            </w:r>
            <w:proofErr w:type="gramEnd"/>
            <w:r w:rsidR="00B71A07" w:rsidRPr="00B71456">
              <w:rPr>
                <w:rFonts w:ascii="Arial" w:hAnsi="Arial" w:cs="Arial"/>
                <w:color w:val="000000" w:themeColor="text1"/>
              </w:rPr>
              <w:t xml:space="preserve"> to the Children and Young people Ofsted framework for safeguarding   children and young people.</w:t>
            </w:r>
          </w:p>
          <w:p w14:paraId="0BF78F60" w14:textId="19C891BA" w:rsidR="00B71A07" w:rsidRPr="00424C64" w:rsidRDefault="00B71A07" w:rsidP="00424C64">
            <w:pPr>
              <w:pStyle w:val="ListParagraph"/>
              <w:numPr>
                <w:ilvl w:val="0"/>
                <w:numId w:val="34"/>
              </w:numPr>
              <w:rPr>
                <w:rFonts w:ascii="Arial" w:eastAsia="Times New Roman" w:hAnsi="Arial" w:cs="Arial"/>
                <w:color w:val="000000" w:themeColor="text1"/>
                <w:lang w:eastAsia="en-GB"/>
              </w:rPr>
            </w:pPr>
            <w:r w:rsidRPr="00424C64">
              <w:rPr>
                <w:rFonts w:ascii="Arial" w:eastAsia="Times New Roman" w:hAnsi="Arial" w:cs="Arial"/>
                <w:color w:val="000000" w:themeColor="text1"/>
                <w:lang w:eastAsia="en-GB"/>
              </w:rPr>
              <w:t xml:space="preserve">To work a flexible </w:t>
            </w:r>
            <w:proofErr w:type="gramStart"/>
            <w:r w:rsidRPr="00424C64">
              <w:rPr>
                <w:rFonts w:ascii="Arial" w:eastAsia="Times New Roman" w:hAnsi="Arial" w:cs="Arial"/>
                <w:color w:val="000000" w:themeColor="text1"/>
                <w:lang w:eastAsia="en-GB"/>
              </w:rPr>
              <w:t>37 hour</w:t>
            </w:r>
            <w:proofErr w:type="gramEnd"/>
            <w:r w:rsidRPr="00424C64">
              <w:rPr>
                <w:rFonts w:ascii="Arial" w:eastAsia="Times New Roman" w:hAnsi="Arial" w:cs="Arial"/>
                <w:color w:val="000000" w:themeColor="text1"/>
                <w:lang w:eastAsia="en-GB"/>
              </w:rPr>
              <w:t xml:space="preserve"> week with adults, children, young people and their families to identify and support their complex needs, this </w:t>
            </w:r>
            <w:r w:rsidRPr="00424C64">
              <w:rPr>
                <w:rFonts w:ascii="Arial" w:eastAsia="Times New Roman" w:hAnsi="Arial" w:cs="Arial"/>
                <w:b/>
                <w:bCs/>
                <w:color w:val="000000" w:themeColor="text1"/>
                <w:lang w:eastAsia="en-GB"/>
              </w:rPr>
              <w:t xml:space="preserve">will </w:t>
            </w:r>
            <w:r w:rsidRPr="00424C64">
              <w:rPr>
                <w:rFonts w:ascii="Arial" w:eastAsia="Times New Roman" w:hAnsi="Arial" w:cs="Arial"/>
                <w:color w:val="000000" w:themeColor="text1"/>
                <w:lang w:eastAsia="en-GB"/>
              </w:rPr>
              <w:t>include evening, weekend working.</w:t>
            </w:r>
          </w:p>
          <w:p w14:paraId="71F742DA" w14:textId="77777777" w:rsidR="00A51453" w:rsidRPr="00B71456" w:rsidRDefault="00A51453" w:rsidP="00B71456">
            <w:pPr>
              <w:rPr>
                <w:rFonts w:ascii="Arial" w:hAnsi="Arial" w:cs="Arial"/>
                <w:color w:val="000000" w:themeColor="text1"/>
              </w:rPr>
            </w:pPr>
          </w:p>
        </w:tc>
      </w:tr>
      <w:tr w:rsidR="00EE2DAE" w:rsidRPr="00EE2DAE" w14:paraId="4A76D219" w14:textId="77777777" w:rsidTr="00077647">
        <w:tc>
          <w:tcPr>
            <w:tcW w:w="9016" w:type="dxa"/>
            <w:shd w:val="clear" w:color="auto" w:fill="808080" w:themeFill="background1" w:themeFillShade="80"/>
          </w:tcPr>
          <w:p w14:paraId="0303F912" w14:textId="77777777" w:rsidR="005F18B5" w:rsidRPr="00EE2DAE" w:rsidRDefault="001844CE" w:rsidP="001844CE">
            <w:pPr>
              <w:rPr>
                <w:rFonts w:ascii="Arial" w:hAnsi="Arial" w:cs="Arial"/>
                <w:b/>
                <w:color w:val="000000" w:themeColor="text1"/>
              </w:rPr>
            </w:pPr>
            <w:r w:rsidRPr="00EE2DAE">
              <w:rPr>
                <w:rFonts w:ascii="Arial" w:hAnsi="Arial" w:cs="Arial"/>
                <w:b/>
                <w:color w:val="000000" w:themeColor="text1"/>
              </w:rPr>
              <w:lastRenderedPageBreak/>
              <w:t>Contacts &amp; Relationships</w:t>
            </w:r>
          </w:p>
        </w:tc>
      </w:tr>
      <w:tr w:rsidR="00EE2DAE" w:rsidRPr="00EE2DAE" w14:paraId="46195507" w14:textId="77777777" w:rsidTr="00077647">
        <w:tc>
          <w:tcPr>
            <w:tcW w:w="9016" w:type="dxa"/>
          </w:tcPr>
          <w:p w14:paraId="3EF8782A" w14:textId="642502C4" w:rsidR="00313CF1" w:rsidRPr="00424C64" w:rsidRDefault="00313CF1" w:rsidP="00424C64">
            <w:pPr>
              <w:pStyle w:val="ListParagraph"/>
              <w:numPr>
                <w:ilvl w:val="0"/>
                <w:numId w:val="40"/>
              </w:numPr>
              <w:rPr>
                <w:rFonts w:ascii="Arial" w:hAnsi="Arial" w:cs="Arial"/>
                <w:color w:val="000000" w:themeColor="text1"/>
              </w:rPr>
            </w:pPr>
            <w:r w:rsidRPr="00424C64">
              <w:rPr>
                <w:rFonts w:ascii="Arial" w:hAnsi="Arial" w:cs="Arial"/>
                <w:color w:val="000000" w:themeColor="text1"/>
              </w:rPr>
              <w:t xml:space="preserve">The post holder will provide advice and guidance around Family Group Decision making across all areas of the service through the Systemic team and Principal Social Worker.  </w:t>
            </w:r>
          </w:p>
          <w:p w14:paraId="5D26C6B0" w14:textId="311E6AC1" w:rsidR="00313CF1" w:rsidRPr="00424C64" w:rsidRDefault="00313CF1" w:rsidP="00424C64">
            <w:pPr>
              <w:pStyle w:val="ListParagraph"/>
              <w:numPr>
                <w:ilvl w:val="0"/>
                <w:numId w:val="40"/>
              </w:numPr>
              <w:rPr>
                <w:rFonts w:ascii="Arial" w:hAnsi="Arial" w:cs="Arial"/>
                <w:color w:val="000000" w:themeColor="text1"/>
              </w:rPr>
            </w:pPr>
            <w:r w:rsidRPr="00424C64">
              <w:rPr>
                <w:rFonts w:ascii="Arial" w:hAnsi="Arial" w:cs="Arial"/>
                <w:color w:val="000000" w:themeColor="text1"/>
              </w:rPr>
              <w:t xml:space="preserve">The post holder will coordinate and provide input into training on Family Conversations and FGDM best practice </w:t>
            </w:r>
          </w:p>
          <w:p w14:paraId="2117DCDA" w14:textId="77777777" w:rsidR="00313CF1" w:rsidRPr="00424C64" w:rsidRDefault="00313CF1" w:rsidP="00424C64">
            <w:pPr>
              <w:pStyle w:val="ListParagraph"/>
              <w:numPr>
                <w:ilvl w:val="0"/>
                <w:numId w:val="40"/>
              </w:numPr>
              <w:rPr>
                <w:rFonts w:ascii="Arial" w:hAnsi="Arial" w:cs="Arial"/>
                <w:color w:val="000000" w:themeColor="text1"/>
              </w:rPr>
            </w:pPr>
            <w:r w:rsidRPr="00424C64">
              <w:rPr>
                <w:rFonts w:ascii="Arial" w:hAnsi="Arial" w:cs="Arial"/>
                <w:color w:val="000000" w:themeColor="text1"/>
              </w:rPr>
              <w:t>The postholder will have contact with service users – encouraging engagement with services and seeking consent to participate in FGDM.</w:t>
            </w:r>
          </w:p>
          <w:p w14:paraId="01E1AEF0" w14:textId="66FCD824" w:rsidR="00313CF1" w:rsidRPr="00424C64" w:rsidRDefault="00313CF1" w:rsidP="00424C64">
            <w:pPr>
              <w:pStyle w:val="ListParagraph"/>
              <w:numPr>
                <w:ilvl w:val="0"/>
                <w:numId w:val="40"/>
              </w:numPr>
              <w:rPr>
                <w:rFonts w:ascii="Arial" w:hAnsi="Arial" w:cs="Arial"/>
                <w:color w:val="000000" w:themeColor="text1"/>
              </w:rPr>
            </w:pPr>
            <w:r w:rsidRPr="00424C64">
              <w:rPr>
                <w:rFonts w:ascii="Arial" w:hAnsi="Arial" w:cs="Arial"/>
                <w:color w:val="000000" w:themeColor="text1"/>
              </w:rPr>
              <w:t xml:space="preserve">The post holder will engage with their own Service Delivery Manager as well as practitioners and Team Managers on a </w:t>
            </w:r>
            <w:proofErr w:type="gramStart"/>
            <w:r w:rsidRPr="00424C64">
              <w:rPr>
                <w:rFonts w:ascii="Arial" w:hAnsi="Arial" w:cs="Arial"/>
                <w:color w:val="000000" w:themeColor="text1"/>
              </w:rPr>
              <w:t>day to day</w:t>
            </w:r>
            <w:proofErr w:type="gramEnd"/>
            <w:r w:rsidRPr="00424C64">
              <w:rPr>
                <w:rFonts w:ascii="Arial" w:hAnsi="Arial" w:cs="Arial"/>
                <w:color w:val="000000" w:themeColor="text1"/>
              </w:rPr>
              <w:t xml:space="preserve"> basis</w:t>
            </w:r>
          </w:p>
          <w:p w14:paraId="4B66E984" w14:textId="68E9456C" w:rsidR="00220149" w:rsidRPr="00EE2DAE" w:rsidRDefault="00220149" w:rsidP="00313CF1">
            <w:pPr>
              <w:rPr>
                <w:rFonts w:ascii="Arial" w:hAnsi="Arial" w:cs="Arial"/>
                <w:color w:val="000000" w:themeColor="text1"/>
              </w:rPr>
            </w:pPr>
          </w:p>
        </w:tc>
      </w:tr>
      <w:tr w:rsidR="00EE2DAE" w:rsidRPr="00EE2DAE" w14:paraId="29A8987D" w14:textId="77777777" w:rsidTr="00077647">
        <w:tc>
          <w:tcPr>
            <w:tcW w:w="9016" w:type="dxa"/>
            <w:shd w:val="clear" w:color="auto" w:fill="808080" w:themeFill="background1" w:themeFillShade="80"/>
          </w:tcPr>
          <w:p w14:paraId="54DFD2D8" w14:textId="77777777" w:rsidR="001844CE" w:rsidRPr="00EE2DAE" w:rsidRDefault="001844CE" w:rsidP="001844CE">
            <w:pPr>
              <w:rPr>
                <w:rFonts w:ascii="Arial" w:hAnsi="Arial" w:cs="Arial"/>
                <w:b/>
                <w:color w:val="000000" w:themeColor="text1"/>
              </w:rPr>
            </w:pPr>
            <w:r w:rsidRPr="00EE2DAE">
              <w:rPr>
                <w:rFonts w:ascii="Arial" w:hAnsi="Arial" w:cs="Arial"/>
                <w:b/>
                <w:color w:val="000000" w:themeColor="text1"/>
              </w:rPr>
              <w:t>Creativity</w:t>
            </w:r>
          </w:p>
        </w:tc>
      </w:tr>
      <w:tr w:rsidR="00EE2DAE" w:rsidRPr="00EE2DAE" w14:paraId="38B29F8A" w14:textId="77777777" w:rsidTr="00077647">
        <w:tc>
          <w:tcPr>
            <w:tcW w:w="9016" w:type="dxa"/>
          </w:tcPr>
          <w:p w14:paraId="7BA62861" w14:textId="02B1352B" w:rsidR="00313CF1" w:rsidRPr="00EE2DAE" w:rsidRDefault="00313CF1" w:rsidP="00424C64">
            <w:pPr>
              <w:pStyle w:val="Default"/>
              <w:numPr>
                <w:ilvl w:val="0"/>
                <w:numId w:val="41"/>
              </w:numPr>
              <w:rPr>
                <w:rFonts w:ascii="Arial" w:hAnsi="Arial" w:cs="Arial"/>
                <w:color w:val="000000" w:themeColor="text1"/>
                <w:sz w:val="22"/>
                <w:szCs w:val="22"/>
              </w:rPr>
            </w:pPr>
            <w:r w:rsidRPr="00EE2DAE">
              <w:rPr>
                <w:rFonts w:ascii="Arial" w:hAnsi="Arial" w:cs="Arial"/>
                <w:color w:val="000000" w:themeColor="text1"/>
                <w:sz w:val="22"/>
                <w:szCs w:val="22"/>
              </w:rPr>
              <w:t>The post holder will be required to develop creative ways of engaging and supporting professionals to attend training, provide feedback on FGDM and encourage attendance and agreement for families to partake in meetings</w:t>
            </w:r>
          </w:p>
          <w:p w14:paraId="30680EF8" w14:textId="4505DBE9" w:rsidR="00313CF1" w:rsidRPr="00EE2DAE" w:rsidRDefault="00313CF1" w:rsidP="00424C64">
            <w:pPr>
              <w:pStyle w:val="Default"/>
              <w:numPr>
                <w:ilvl w:val="0"/>
                <w:numId w:val="41"/>
              </w:numPr>
              <w:rPr>
                <w:rFonts w:ascii="Arial" w:hAnsi="Arial" w:cs="Arial"/>
                <w:color w:val="000000" w:themeColor="text1"/>
                <w:sz w:val="22"/>
                <w:szCs w:val="22"/>
              </w:rPr>
            </w:pPr>
            <w:r w:rsidRPr="00EE2DAE">
              <w:rPr>
                <w:rFonts w:ascii="Arial" w:hAnsi="Arial" w:cs="Arial"/>
                <w:color w:val="000000" w:themeColor="text1"/>
                <w:sz w:val="22"/>
                <w:szCs w:val="22"/>
              </w:rPr>
              <w:t>The post holder will be required to keep up to date with local and national practice initiatives that impact on the service</w:t>
            </w:r>
          </w:p>
          <w:p w14:paraId="23131224" w14:textId="7D241ED8" w:rsidR="00313CF1" w:rsidRPr="00EE2DAE" w:rsidRDefault="00313CF1" w:rsidP="00424C64">
            <w:pPr>
              <w:pStyle w:val="Default"/>
              <w:numPr>
                <w:ilvl w:val="0"/>
                <w:numId w:val="41"/>
              </w:numPr>
              <w:rPr>
                <w:rFonts w:ascii="Arial" w:hAnsi="Arial" w:cs="Arial"/>
                <w:color w:val="000000" w:themeColor="text1"/>
                <w:sz w:val="22"/>
                <w:szCs w:val="22"/>
              </w:rPr>
            </w:pPr>
            <w:r w:rsidRPr="00EE2DAE">
              <w:rPr>
                <w:rFonts w:ascii="Arial" w:hAnsi="Arial" w:cs="Arial"/>
                <w:color w:val="000000" w:themeColor="text1"/>
                <w:sz w:val="22"/>
                <w:szCs w:val="22"/>
              </w:rPr>
              <w:t xml:space="preserve">The post holder will provide progress reports on training, policy updates and local updates around progress of meeting engagement and outcomes. </w:t>
            </w:r>
          </w:p>
          <w:p w14:paraId="321A250E" w14:textId="01FDC458" w:rsidR="00220149" w:rsidRDefault="00313CF1" w:rsidP="00424C64">
            <w:pPr>
              <w:pStyle w:val="Default"/>
              <w:numPr>
                <w:ilvl w:val="0"/>
                <w:numId w:val="41"/>
              </w:numPr>
              <w:rPr>
                <w:rFonts w:ascii="Arial" w:hAnsi="Arial" w:cs="Arial"/>
                <w:color w:val="000000" w:themeColor="text1"/>
                <w:sz w:val="22"/>
                <w:szCs w:val="22"/>
              </w:rPr>
            </w:pPr>
            <w:r w:rsidRPr="00EE2DAE">
              <w:rPr>
                <w:rFonts w:ascii="Arial" w:hAnsi="Arial" w:cs="Arial"/>
                <w:color w:val="000000" w:themeColor="text1"/>
                <w:sz w:val="22"/>
                <w:szCs w:val="22"/>
              </w:rPr>
              <w:t xml:space="preserve">The post holder will be able </w:t>
            </w:r>
            <w:r w:rsidR="00B26C00" w:rsidRPr="00EE2DAE">
              <w:rPr>
                <w:rFonts w:ascii="Arial" w:hAnsi="Arial" w:cs="Arial"/>
                <w:color w:val="000000" w:themeColor="text1"/>
                <w:sz w:val="22"/>
                <w:szCs w:val="22"/>
              </w:rPr>
              <w:t>to work creatively and flexibly</w:t>
            </w:r>
            <w:r w:rsidRPr="00EE2DAE">
              <w:rPr>
                <w:rFonts w:ascii="Arial" w:hAnsi="Arial" w:cs="Arial"/>
                <w:color w:val="000000" w:themeColor="text1"/>
                <w:sz w:val="22"/>
                <w:szCs w:val="22"/>
              </w:rPr>
              <w:t xml:space="preserve"> and will be</w:t>
            </w:r>
            <w:r w:rsidR="00B26C00" w:rsidRPr="00EE2DAE">
              <w:rPr>
                <w:rFonts w:ascii="Arial" w:hAnsi="Arial" w:cs="Arial"/>
                <w:color w:val="000000" w:themeColor="text1"/>
                <w:sz w:val="22"/>
                <w:szCs w:val="22"/>
              </w:rPr>
              <w:t xml:space="preserve"> solution focussed and reflective </w:t>
            </w:r>
            <w:r w:rsidRPr="00EE2DAE">
              <w:rPr>
                <w:rFonts w:ascii="Arial" w:hAnsi="Arial" w:cs="Arial"/>
                <w:color w:val="000000" w:themeColor="text1"/>
                <w:sz w:val="22"/>
                <w:szCs w:val="22"/>
              </w:rPr>
              <w:t>in their practice</w:t>
            </w:r>
          </w:p>
          <w:p w14:paraId="4015BF43" w14:textId="77777777" w:rsidR="00EE2DAE" w:rsidRDefault="00EE2DAE" w:rsidP="00424C64">
            <w:pPr>
              <w:pStyle w:val="Default"/>
              <w:numPr>
                <w:ilvl w:val="0"/>
                <w:numId w:val="41"/>
              </w:numPr>
              <w:rPr>
                <w:rFonts w:ascii="Arial" w:hAnsi="Arial" w:cs="Arial"/>
                <w:color w:val="000000" w:themeColor="text1"/>
                <w:sz w:val="22"/>
                <w:szCs w:val="22"/>
              </w:rPr>
            </w:pPr>
            <w:r>
              <w:rPr>
                <w:rFonts w:ascii="Arial" w:hAnsi="Arial" w:cs="Arial"/>
                <w:color w:val="000000" w:themeColor="text1"/>
                <w:sz w:val="22"/>
                <w:szCs w:val="22"/>
              </w:rPr>
              <w:t xml:space="preserve">The postholder will be responsible to create reports and provide an analysis to senior management. </w:t>
            </w:r>
          </w:p>
          <w:p w14:paraId="43EEBC17" w14:textId="7F621A70" w:rsidR="00077647" w:rsidRPr="00424C64" w:rsidRDefault="00077647" w:rsidP="00424C64">
            <w:pPr>
              <w:pStyle w:val="ListParagraph"/>
              <w:numPr>
                <w:ilvl w:val="0"/>
                <w:numId w:val="41"/>
              </w:numPr>
              <w:rPr>
                <w:rFonts w:ascii="Arial" w:hAnsi="Arial" w:cs="Arial"/>
                <w:color w:val="000000" w:themeColor="text1"/>
              </w:rPr>
            </w:pPr>
            <w:r w:rsidRPr="00424C64">
              <w:rPr>
                <w:rFonts w:ascii="Arial" w:hAnsi="Arial" w:cs="Arial"/>
                <w:color w:val="000000" w:themeColor="text1"/>
              </w:rPr>
              <w:lastRenderedPageBreak/>
              <w:t xml:space="preserve">Complete professionally credible assessments and support plans as well as robust case recording and evidenced based direct work- including for Court purposes when required. </w:t>
            </w:r>
          </w:p>
        </w:tc>
      </w:tr>
      <w:tr w:rsidR="00EE2DAE" w:rsidRPr="00EE2DAE" w14:paraId="72AD7F6A" w14:textId="77777777" w:rsidTr="00077647">
        <w:tc>
          <w:tcPr>
            <w:tcW w:w="9016" w:type="dxa"/>
            <w:shd w:val="clear" w:color="auto" w:fill="808080" w:themeFill="background1" w:themeFillShade="80"/>
          </w:tcPr>
          <w:p w14:paraId="379F3B2A" w14:textId="77777777" w:rsidR="001844CE" w:rsidRPr="00EE2DAE" w:rsidRDefault="001844CE" w:rsidP="001844CE">
            <w:pPr>
              <w:rPr>
                <w:rFonts w:ascii="Arial" w:hAnsi="Arial" w:cs="Arial"/>
                <w:b/>
                <w:color w:val="000000" w:themeColor="text1"/>
              </w:rPr>
            </w:pPr>
            <w:r w:rsidRPr="00EE2DAE">
              <w:rPr>
                <w:rFonts w:ascii="Arial" w:hAnsi="Arial" w:cs="Arial"/>
                <w:b/>
                <w:color w:val="000000" w:themeColor="text1"/>
              </w:rPr>
              <w:lastRenderedPageBreak/>
              <w:t>Decisions</w:t>
            </w:r>
          </w:p>
        </w:tc>
      </w:tr>
      <w:tr w:rsidR="00EE2DAE" w:rsidRPr="00EE2DAE" w14:paraId="3564E80C" w14:textId="77777777" w:rsidTr="00077647">
        <w:tc>
          <w:tcPr>
            <w:tcW w:w="9016" w:type="dxa"/>
          </w:tcPr>
          <w:p w14:paraId="04FDF874" w14:textId="77777777" w:rsidR="00220149" w:rsidRPr="00EE2DAE" w:rsidRDefault="00815FBE" w:rsidP="00815FBE">
            <w:pPr>
              <w:pStyle w:val="ListParagraph"/>
              <w:numPr>
                <w:ilvl w:val="0"/>
                <w:numId w:val="27"/>
              </w:numPr>
              <w:rPr>
                <w:rFonts w:ascii="Arial" w:hAnsi="Arial" w:cs="Arial"/>
                <w:color w:val="000000" w:themeColor="text1"/>
              </w:rPr>
            </w:pPr>
            <w:r w:rsidRPr="00EE2DAE">
              <w:rPr>
                <w:rFonts w:ascii="Arial" w:hAnsi="Arial" w:cs="Arial"/>
                <w:color w:val="000000" w:themeColor="text1"/>
              </w:rPr>
              <w:t>Work within agreed policies, procedures and legislation</w:t>
            </w:r>
          </w:p>
          <w:p w14:paraId="1E311FD5" w14:textId="77777777" w:rsidR="00815FBE" w:rsidRPr="00EE2DAE" w:rsidRDefault="00815FBE" w:rsidP="00815FBE">
            <w:pPr>
              <w:pStyle w:val="ListParagraph"/>
              <w:numPr>
                <w:ilvl w:val="0"/>
                <w:numId w:val="27"/>
              </w:numPr>
              <w:rPr>
                <w:rFonts w:ascii="Arial" w:hAnsi="Arial" w:cs="Arial"/>
                <w:color w:val="000000" w:themeColor="text1"/>
              </w:rPr>
            </w:pPr>
            <w:r w:rsidRPr="00EE2DAE">
              <w:rPr>
                <w:rFonts w:ascii="Arial" w:hAnsi="Arial" w:cs="Arial"/>
                <w:color w:val="000000" w:themeColor="text1"/>
              </w:rPr>
              <w:t>Expected to work with complex situations and undertake cases independently and demonstrate an ability to adapt their approach accordingly</w:t>
            </w:r>
          </w:p>
          <w:p w14:paraId="5D9EEFDD" w14:textId="79EA26D3" w:rsidR="00077647" w:rsidRPr="00EE2DAE" w:rsidRDefault="00077647" w:rsidP="00815FBE">
            <w:pPr>
              <w:pStyle w:val="ListParagraph"/>
              <w:numPr>
                <w:ilvl w:val="0"/>
                <w:numId w:val="27"/>
              </w:numPr>
              <w:rPr>
                <w:rFonts w:ascii="Arial" w:hAnsi="Arial" w:cs="Arial"/>
                <w:color w:val="000000" w:themeColor="text1"/>
              </w:rPr>
            </w:pPr>
            <w:r w:rsidRPr="003F0572">
              <w:rPr>
                <w:rFonts w:ascii="Arial" w:hAnsi="Arial" w:cs="Arial"/>
                <w:color w:val="000000" w:themeColor="text1"/>
              </w:rPr>
              <w:t>To work independently to provide direct intervention and advice for children and families within established policy and practice guidelines, with decisions made regarding the management of risk, in consultation with Senior Officers</w:t>
            </w:r>
          </w:p>
        </w:tc>
      </w:tr>
      <w:tr w:rsidR="00EE2DAE" w:rsidRPr="00EE2DAE" w14:paraId="1EFA52CC" w14:textId="77777777" w:rsidTr="00077647">
        <w:tc>
          <w:tcPr>
            <w:tcW w:w="9016" w:type="dxa"/>
            <w:shd w:val="clear" w:color="auto" w:fill="808080" w:themeFill="background1" w:themeFillShade="80"/>
          </w:tcPr>
          <w:p w14:paraId="7B26EA60" w14:textId="77777777" w:rsidR="001844CE" w:rsidRPr="00EE2DAE" w:rsidRDefault="001844CE" w:rsidP="001844CE">
            <w:pPr>
              <w:rPr>
                <w:rFonts w:ascii="Arial" w:hAnsi="Arial" w:cs="Arial"/>
                <w:b/>
                <w:color w:val="000000" w:themeColor="text1"/>
              </w:rPr>
            </w:pPr>
            <w:r w:rsidRPr="00EE2DAE">
              <w:rPr>
                <w:rFonts w:ascii="Arial" w:hAnsi="Arial" w:cs="Arial"/>
                <w:b/>
                <w:color w:val="000000" w:themeColor="text1"/>
              </w:rPr>
              <w:t>Management &amp; Supervision</w:t>
            </w:r>
          </w:p>
        </w:tc>
      </w:tr>
      <w:tr w:rsidR="00EE2DAE" w:rsidRPr="00EE2DAE" w14:paraId="37DFA020" w14:textId="77777777" w:rsidTr="00077647">
        <w:tc>
          <w:tcPr>
            <w:tcW w:w="9016" w:type="dxa"/>
          </w:tcPr>
          <w:p w14:paraId="04472192" w14:textId="77777777" w:rsidR="00AB69CD" w:rsidRPr="00EE2DAE" w:rsidRDefault="000255DC" w:rsidP="00341C24">
            <w:pPr>
              <w:rPr>
                <w:rFonts w:ascii="Arial" w:hAnsi="Arial" w:cs="Arial"/>
                <w:color w:val="000000" w:themeColor="text1"/>
              </w:rPr>
            </w:pPr>
            <w:r w:rsidRPr="00EE2DAE">
              <w:rPr>
                <w:rFonts w:ascii="Arial" w:hAnsi="Arial" w:cs="Arial"/>
                <w:color w:val="000000" w:themeColor="text1"/>
              </w:rPr>
              <w:t>This is not a supervisory post</w:t>
            </w:r>
            <w:r w:rsidR="00E43E41" w:rsidRPr="00EE2DAE">
              <w:rPr>
                <w:rFonts w:ascii="Arial" w:hAnsi="Arial" w:cs="Arial"/>
                <w:color w:val="000000" w:themeColor="text1"/>
              </w:rPr>
              <w:t xml:space="preserve"> however the post holder will provide advice and guidance to experts by experience, volunteers and the wider workforce. </w:t>
            </w:r>
          </w:p>
        </w:tc>
      </w:tr>
      <w:tr w:rsidR="00EE2DAE" w:rsidRPr="00EE2DAE" w14:paraId="67EAEA31" w14:textId="77777777" w:rsidTr="00077647">
        <w:tc>
          <w:tcPr>
            <w:tcW w:w="9016" w:type="dxa"/>
            <w:shd w:val="clear" w:color="auto" w:fill="808080" w:themeFill="background1" w:themeFillShade="80"/>
          </w:tcPr>
          <w:p w14:paraId="190ECD69" w14:textId="77777777" w:rsidR="008171BA" w:rsidRPr="00EE2DAE" w:rsidRDefault="008171BA" w:rsidP="00341C24">
            <w:pPr>
              <w:rPr>
                <w:rFonts w:ascii="Arial" w:hAnsi="Arial" w:cs="Arial"/>
                <w:b/>
                <w:color w:val="000000" w:themeColor="text1"/>
              </w:rPr>
            </w:pPr>
            <w:r w:rsidRPr="00EE2DAE">
              <w:rPr>
                <w:rFonts w:ascii="Arial" w:hAnsi="Arial" w:cs="Arial"/>
                <w:b/>
                <w:color w:val="000000" w:themeColor="text1"/>
              </w:rPr>
              <w:t>Supervision Received</w:t>
            </w:r>
          </w:p>
        </w:tc>
      </w:tr>
      <w:tr w:rsidR="00EE2DAE" w:rsidRPr="00EE2DAE" w14:paraId="106A446C" w14:textId="77777777" w:rsidTr="00077647">
        <w:tc>
          <w:tcPr>
            <w:tcW w:w="9016" w:type="dxa"/>
          </w:tcPr>
          <w:p w14:paraId="5DBE359F" w14:textId="0D800B8C" w:rsidR="00B71456" w:rsidRPr="00B71456" w:rsidRDefault="000255DC" w:rsidP="004758D3">
            <w:pPr>
              <w:numPr>
                <w:ilvl w:val="0"/>
                <w:numId w:val="38"/>
              </w:numPr>
              <w:rPr>
                <w:rFonts w:ascii="Arial" w:hAnsi="Arial" w:cs="Arial"/>
                <w:b/>
                <w:bCs/>
                <w:color w:val="000000" w:themeColor="text1"/>
              </w:rPr>
            </w:pPr>
            <w:r w:rsidRPr="00EE2DAE">
              <w:rPr>
                <w:rFonts w:ascii="Arial" w:hAnsi="Arial" w:cs="Arial"/>
                <w:color w:val="000000" w:themeColor="text1"/>
              </w:rPr>
              <w:t xml:space="preserve">Supervision will be provided by </w:t>
            </w:r>
            <w:r w:rsidR="003660BF" w:rsidRPr="00EE2DAE">
              <w:rPr>
                <w:rFonts w:ascii="Arial" w:hAnsi="Arial" w:cs="Arial"/>
                <w:color w:val="000000" w:themeColor="text1"/>
              </w:rPr>
              <w:t xml:space="preserve">the team manager/clinical lead for Systemic practice.  </w:t>
            </w:r>
            <w:r w:rsidR="00B71456" w:rsidRPr="00B71456">
              <w:rPr>
                <w:rFonts w:ascii="Arial" w:hAnsi="Arial" w:cs="Arial"/>
                <w:b/>
                <w:bCs/>
                <w:color w:val="000000" w:themeColor="text1"/>
              </w:rPr>
              <w:t>Decisions around management of risk will be considered along with the team Manager or Senior Managers</w:t>
            </w:r>
          </w:p>
          <w:p w14:paraId="7CA37117" w14:textId="77777777" w:rsidR="004758D3" w:rsidRDefault="004758D3" w:rsidP="004758D3">
            <w:pPr>
              <w:pStyle w:val="ListParagraph"/>
              <w:numPr>
                <w:ilvl w:val="0"/>
                <w:numId w:val="38"/>
              </w:numPr>
              <w:rPr>
                <w:rFonts w:ascii="Arial" w:hAnsi="Arial" w:cs="Arial"/>
                <w:color w:val="000000" w:themeColor="text1"/>
              </w:rPr>
            </w:pPr>
            <w:r w:rsidRPr="004758D3">
              <w:rPr>
                <w:rFonts w:ascii="Arial" w:hAnsi="Arial" w:cs="Arial"/>
                <w:color w:val="000000" w:themeColor="text1"/>
              </w:rPr>
              <w:t xml:space="preserve">The post holder will work on their own initiative, balancing professional judgements on authority wide non-standard problems </w:t>
            </w:r>
            <w:proofErr w:type="gramStart"/>
            <w:r w:rsidRPr="004758D3">
              <w:rPr>
                <w:rFonts w:ascii="Arial" w:hAnsi="Arial" w:cs="Arial"/>
                <w:color w:val="000000" w:themeColor="text1"/>
              </w:rPr>
              <w:t>in order to</w:t>
            </w:r>
            <w:proofErr w:type="gramEnd"/>
            <w:r w:rsidRPr="004758D3">
              <w:rPr>
                <w:rFonts w:ascii="Arial" w:hAnsi="Arial" w:cs="Arial"/>
                <w:color w:val="000000" w:themeColor="text1"/>
              </w:rPr>
              <w:t xml:space="preserve"> carry out the duties of the role.</w:t>
            </w:r>
          </w:p>
          <w:p w14:paraId="3A274AB8" w14:textId="6CFD2654" w:rsidR="00B71456" w:rsidRPr="00EE2DAE" w:rsidRDefault="004758D3" w:rsidP="00424C64">
            <w:pPr>
              <w:pStyle w:val="ListParagraph"/>
              <w:numPr>
                <w:ilvl w:val="0"/>
                <w:numId w:val="38"/>
              </w:numPr>
              <w:rPr>
                <w:rFonts w:ascii="Arial" w:hAnsi="Arial" w:cs="Arial"/>
                <w:color w:val="000000" w:themeColor="text1"/>
              </w:rPr>
            </w:pPr>
            <w:r w:rsidRPr="004758D3">
              <w:rPr>
                <w:rFonts w:ascii="Arial" w:hAnsi="Arial" w:cs="Arial"/>
                <w:color w:val="000000" w:themeColor="text1"/>
              </w:rPr>
              <w:t xml:space="preserve"> The post holder </w:t>
            </w:r>
            <w:proofErr w:type="gramStart"/>
            <w:r w:rsidRPr="004758D3">
              <w:rPr>
                <w:rFonts w:ascii="Arial" w:hAnsi="Arial" w:cs="Arial"/>
                <w:color w:val="000000" w:themeColor="text1"/>
              </w:rPr>
              <w:t>organise</w:t>
            </w:r>
            <w:proofErr w:type="gramEnd"/>
            <w:r w:rsidRPr="004758D3">
              <w:rPr>
                <w:rFonts w:ascii="Arial" w:hAnsi="Arial" w:cs="Arial"/>
                <w:color w:val="000000" w:themeColor="text1"/>
              </w:rPr>
              <w:t xml:space="preserve"> their own workload, contacting their Manager to seek specialist advice where required. </w:t>
            </w:r>
          </w:p>
        </w:tc>
      </w:tr>
      <w:tr w:rsidR="00EE2DAE" w:rsidRPr="00EE2DAE" w14:paraId="5145DC41" w14:textId="77777777" w:rsidTr="00077647">
        <w:tc>
          <w:tcPr>
            <w:tcW w:w="9016" w:type="dxa"/>
            <w:shd w:val="clear" w:color="auto" w:fill="808080" w:themeFill="background1" w:themeFillShade="80"/>
          </w:tcPr>
          <w:p w14:paraId="57CF92F6" w14:textId="77777777" w:rsidR="008171BA" w:rsidRPr="00EE2DAE" w:rsidRDefault="008171BA" w:rsidP="00341C24">
            <w:pPr>
              <w:rPr>
                <w:rFonts w:ascii="Arial" w:hAnsi="Arial" w:cs="Arial"/>
                <w:b/>
                <w:color w:val="000000" w:themeColor="text1"/>
              </w:rPr>
            </w:pPr>
            <w:r w:rsidRPr="00EE2DAE">
              <w:rPr>
                <w:rFonts w:ascii="Arial" w:hAnsi="Arial" w:cs="Arial"/>
                <w:b/>
                <w:color w:val="000000" w:themeColor="text1"/>
              </w:rPr>
              <w:t>Complexity</w:t>
            </w:r>
          </w:p>
        </w:tc>
      </w:tr>
      <w:tr w:rsidR="00EE2DAE" w:rsidRPr="00EE2DAE" w14:paraId="46C8A294" w14:textId="77777777" w:rsidTr="00077647">
        <w:tc>
          <w:tcPr>
            <w:tcW w:w="9016" w:type="dxa"/>
          </w:tcPr>
          <w:p w14:paraId="53043998" w14:textId="6A79DC95"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To offer and convene F</w:t>
            </w:r>
            <w:r>
              <w:rPr>
                <w:rFonts w:ascii="Arial" w:hAnsi="Arial" w:cs="Arial"/>
                <w:color w:val="000000" w:themeColor="text1"/>
              </w:rPr>
              <w:t>GDM</w:t>
            </w:r>
            <w:r w:rsidRPr="004E568D">
              <w:rPr>
                <w:rFonts w:ascii="Arial" w:hAnsi="Arial" w:cs="Arial"/>
                <w:color w:val="000000" w:themeColor="text1"/>
              </w:rPr>
              <w:t xml:space="preserve"> for any families at risk of escalating into Child Protection or into pre-</w:t>
            </w:r>
            <w:r>
              <w:rPr>
                <w:rFonts w:ascii="Arial" w:hAnsi="Arial" w:cs="Arial"/>
                <w:color w:val="000000" w:themeColor="text1"/>
              </w:rPr>
              <w:t>p</w:t>
            </w:r>
            <w:r w:rsidRPr="004E568D">
              <w:rPr>
                <w:rFonts w:ascii="Arial" w:hAnsi="Arial" w:cs="Arial"/>
                <w:color w:val="000000" w:themeColor="text1"/>
              </w:rPr>
              <w:t xml:space="preserve">roceedings as an effort to divert from child protection or care </w:t>
            </w:r>
            <w:r>
              <w:rPr>
                <w:rFonts w:ascii="Arial" w:hAnsi="Arial" w:cs="Arial"/>
                <w:color w:val="000000" w:themeColor="text1"/>
              </w:rPr>
              <w:t>p</w:t>
            </w:r>
            <w:r w:rsidRPr="004E568D">
              <w:rPr>
                <w:rFonts w:ascii="Arial" w:hAnsi="Arial" w:cs="Arial"/>
                <w:color w:val="000000" w:themeColor="text1"/>
              </w:rPr>
              <w:t>roceedings through the mobilisation of Family Networks around a tightly structured family plan.</w:t>
            </w:r>
          </w:p>
          <w:p w14:paraId="634D6BA5" w14:textId="10A9E2EA"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Manage a diverse and complex workload of referrals and adhere to the key principles, values, and practice standards under the local a</w:t>
            </w:r>
            <w:r>
              <w:rPr>
                <w:rFonts w:ascii="Arial" w:hAnsi="Arial" w:cs="Arial"/>
                <w:color w:val="000000" w:themeColor="text1"/>
              </w:rPr>
              <w:t>n</w:t>
            </w:r>
            <w:r w:rsidRPr="004E568D">
              <w:rPr>
                <w:rFonts w:ascii="Arial" w:hAnsi="Arial" w:cs="Arial"/>
                <w:color w:val="000000" w:themeColor="text1"/>
              </w:rPr>
              <w:t>d relevant regulatory framework.</w:t>
            </w:r>
          </w:p>
          <w:p w14:paraId="56B4F3DE" w14:textId="77777777" w:rsid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 xml:space="preserve">Negotiate the involvement of family members during the FGDM process. </w:t>
            </w:r>
          </w:p>
          <w:p w14:paraId="122FF354" w14:textId="1ED09665"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 xml:space="preserve">Work with family members to ensure everyone’s views, particularly children and young people are listened to and </w:t>
            </w:r>
            <w:proofErr w:type="gramStart"/>
            <w:r w:rsidRPr="004E568D">
              <w:rPr>
                <w:rFonts w:ascii="Arial" w:hAnsi="Arial" w:cs="Arial"/>
                <w:color w:val="000000" w:themeColor="text1"/>
              </w:rPr>
              <w:t>taken into account</w:t>
            </w:r>
            <w:proofErr w:type="gramEnd"/>
            <w:r w:rsidRPr="004E568D">
              <w:rPr>
                <w:rFonts w:ascii="Arial" w:hAnsi="Arial" w:cs="Arial"/>
                <w:color w:val="000000" w:themeColor="text1"/>
              </w:rPr>
              <w:t xml:space="preserve">. </w:t>
            </w:r>
          </w:p>
          <w:p w14:paraId="0ECE3023" w14:textId="340E79D4"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Consider the culture and diversity of the family for the family to be able to contribute fully to planning for their child(ren). This may include the use of interpreters, translators, signers and advocates.</w:t>
            </w:r>
          </w:p>
          <w:p w14:paraId="1719572E" w14:textId="18340AA9"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 xml:space="preserve">Chair and take responsibility for ensuring the FGDM are efficiently organised, </w:t>
            </w:r>
          </w:p>
          <w:p w14:paraId="1B61046C" w14:textId="33260129" w:rsidR="004E568D" w:rsidRPr="004E568D" w:rsidRDefault="004E568D" w:rsidP="00DD484C">
            <w:pPr>
              <w:pStyle w:val="ListParagraph"/>
              <w:rPr>
                <w:rFonts w:ascii="Arial" w:hAnsi="Arial" w:cs="Arial"/>
                <w:color w:val="000000" w:themeColor="text1"/>
              </w:rPr>
            </w:pPr>
            <w:r w:rsidRPr="004E568D">
              <w:rPr>
                <w:rFonts w:ascii="Arial" w:hAnsi="Arial" w:cs="Arial"/>
                <w:color w:val="000000" w:themeColor="text1"/>
              </w:rPr>
              <w:t>venues are booked, letters of invitation sent, and the family’s plan is saved onto internal data base system and then sent to the family following the meetings.</w:t>
            </w:r>
          </w:p>
          <w:p w14:paraId="6FA01853" w14:textId="297AF62D"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 xml:space="preserve">Ensure that any concerns about children and their families are promptly addressed in accordance with departmental and safeguarding board procedures, including relaying any child protection concerns to the senior and/or manager in a timely manner </w:t>
            </w:r>
            <w:proofErr w:type="gramStart"/>
            <w:r w:rsidRPr="004E568D">
              <w:rPr>
                <w:rFonts w:ascii="Arial" w:hAnsi="Arial" w:cs="Arial"/>
                <w:color w:val="000000" w:themeColor="text1"/>
              </w:rPr>
              <w:t>so as to</w:t>
            </w:r>
            <w:proofErr w:type="gramEnd"/>
            <w:r w:rsidRPr="004E568D">
              <w:rPr>
                <w:rFonts w:ascii="Arial" w:hAnsi="Arial" w:cs="Arial"/>
                <w:color w:val="000000" w:themeColor="text1"/>
              </w:rPr>
              <w:t xml:space="preserve"> ensure that children’s safety is promoted and working relationships with families are maintained.</w:t>
            </w:r>
          </w:p>
          <w:p w14:paraId="6BD20EE0" w14:textId="23A395B7"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Adopt and support whole family approach to supporting children, young people and families.</w:t>
            </w:r>
          </w:p>
          <w:p w14:paraId="19FB6E80" w14:textId="32B50E9F"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Contribute to Family Plans, working with families and a range of multi-agency partners.</w:t>
            </w:r>
          </w:p>
          <w:p w14:paraId="6FAC2F39" w14:textId="19EE0AE4" w:rsidR="004E568D" w:rsidRPr="004E568D" w:rsidRDefault="004E568D" w:rsidP="004E568D">
            <w:pPr>
              <w:pStyle w:val="ListParagraph"/>
              <w:numPr>
                <w:ilvl w:val="0"/>
                <w:numId w:val="29"/>
              </w:numPr>
              <w:rPr>
                <w:rFonts w:ascii="Arial" w:hAnsi="Arial" w:cs="Arial"/>
                <w:color w:val="000000" w:themeColor="text1"/>
              </w:rPr>
            </w:pPr>
            <w:r w:rsidRPr="004E568D">
              <w:rPr>
                <w:rFonts w:ascii="Arial" w:hAnsi="Arial" w:cs="Arial"/>
                <w:color w:val="000000" w:themeColor="text1"/>
              </w:rPr>
              <w:t>Invite and prepare professionals for FGDM and FGCs, ensure referrer’s have provided any written reports required.</w:t>
            </w:r>
          </w:p>
          <w:p w14:paraId="001F913E" w14:textId="6F1E122D" w:rsidR="00815FBE" w:rsidRPr="00EE2DAE" w:rsidRDefault="00815FBE"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Need to be able to work under pressure in a fast-paced office environment within a service context that is stressful</w:t>
            </w:r>
            <w:r w:rsidR="003660BF" w:rsidRPr="00EE2DAE">
              <w:rPr>
                <w:rFonts w:ascii="Arial" w:hAnsi="Arial" w:cs="Arial"/>
                <w:color w:val="000000" w:themeColor="text1"/>
              </w:rPr>
              <w:t xml:space="preserve"> and emotionally challenging</w:t>
            </w:r>
          </w:p>
          <w:p w14:paraId="5613B304" w14:textId="77777777" w:rsidR="00815FBE" w:rsidRPr="00EE2DAE" w:rsidRDefault="00815FBE"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The post requires working with competing demands and ability to develop effective working relationships. </w:t>
            </w:r>
          </w:p>
          <w:p w14:paraId="4CC782D6" w14:textId="77777777" w:rsidR="008171BA" w:rsidRPr="00EE2DAE" w:rsidRDefault="00815FBE"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lastRenderedPageBreak/>
              <w:t xml:space="preserve">The post will also require a high level of resilience and </w:t>
            </w:r>
            <w:proofErr w:type="gramStart"/>
            <w:r w:rsidRPr="00EE2DAE">
              <w:rPr>
                <w:rFonts w:ascii="Arial" w:hAnsi="Arial" w:cs="Arial"/>
                <w:color w:val="000000" w:themeColor="text1"/>
              </w:rPr>
              <w:t>problem solving</w:t>
            </w:r>
            <w:proofErr w:type="gramEnd"/>
            <w:r w:rsidRPr="00EE2DAE">
              <w:rPr>
                <w:rFonts w:ascii="Arial" w:hAnsi="Arial" w:cs="Arial"/>
                <w:color w:val="000000" w:themeColor="text1"/>
              </w:rPr>
              <w:t xml:space="preserve"> skills.</w:t>
            </w:r>
          </w:p>
          <w:p w14:paraId="1CF32090" w14:textId="77777777" w:rsidR="003660BF" w:rsidRPr="00EE2DAE" w:rsidRDefault="003660BF"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Ability to understand rupture and repair of relationships, holding difficult </w:t>
            </w:r>
            <w:proofErr w:type="gramStart"/>
            <w:r w:rsidRPr="00EE2DAE">
              <w:rPr>
                <w:rFonts w:ascii="Arial" w:hAnsi="Arial" w:cs="Arial"/>
                <w:color w:val="000000" w:themeColor="text1"/>
              </w:rPr>
              <w:t>strengths based</w:t>
            </w:r>
            <w:proofErr w:type="gramEnd"/>
            <w:r w:rsidRPr="00EE2DAE">
              <w:rPr>
                <w:rFonts w:ascii="Arial" w:hAnsi="Arial" w:cs="Arial"/>
                <w:color w:val="000000" w:themeColor="text1"/>
              </w:rPr>
              <w:t xml:space="preserve"> conversations with all members of the family network, often managing conflict, and working alongside people experiencing crisis. </w:t>
            </w:r>
          </w:p>
          <w:p w14:paraId="3634FF77" w14:textId="77777777" w:rsidR="003660BF" w:rsidRPr="00EE2DAE" w:rsidRDefault="003660BF"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Facilitating skilled discussions to ensure best possible outcomes for children. </w:t>
            </w:r>
          </w:p>
          <w:p w14:paraId="2A395930" w14:textId="77777777" w:rsidR="00045080" w:rsidRPr="00EE2DAE" w:rsidRDefault="003660BF" w:rsidP="00045080">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Understanding </w:t>
            </w:r>
            <w:r w:rsidR="00045080" w:rsidRPr="00EE2DAE">
              <w:rPr>
                <w:rFonts w:ascii="Arial" w:hAnsi="Arial" w:cs="Arial"/>
                <w:color w:val="000000" w:themeColor="text1"/>
              </w:rPr>
              <w:t xml:space="preserve">and working knowledge </w:t>
            </w:r>
            <w:r w:rsidRPr="00EE2DAE">
              <w:rPr>
                <w:rFonts w:ascii="Arial" w:hAnsi="Arial" w:cs="Arial"/>
                <w:color w:val="000000" w:themeColor="text1"/>
              </w:rPr>
              <w:t>of the processes and legislative context of child protection, help and support – under the princ</w:t>
            </w:r>
            <w:r w:rsidR="003D302F" w:rsidRPr="00EE2DAE">
              <w:rPr>
                <w:rFonts w:ascii="Arial" w:hAnsi="Arial" w:cs="Arial"/>
                <w:color w:val="000000" w:themeColor="text1"/>
              </w:rPr>
              <w:t xml:space="preserve">iples of the children Act 1989 and the </w:t>
            </w:r>
            <w:proofErr w:type="gramStart"/>
            <w:r w:rsidR="003D302F" w:rsidRPr="00EE2DAE">
              <w:rPr>
                <w:rFonts w:ascii="Arial" w:hAnsi="Arial" w:cs="Arial"/>
                <w:color w:val="000000" w:themeColor="text1"/>
              </w:rPr>
              <w:t>Social</w:t>
            </w:r>
            <w:proofErr w:type="gramEnd"/>
            <w:r w:rsidR="003D302F" w:rsidRPr="00EE2DAE">
              <w:rPr>
                <w:rFonts w:ascii="Arial" w:hAnsi="Arial" w:cs="Arial"/>
                <w:color w:val="000000" w:themeColor="text1"/>
              </w:rPr>
              <w:t xml:space="preserve"> care reforms. </w:t>
            </w:r>
          </w:p>
          <w:p w14:paraId="751F61EC" w14:textId="77777777" w:rsidR="003660BF" w:rsidRPr="00EE2DAE" w:rsidRDefault="003660BF"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Providing expert advice to the workforce in relation to this area of practice. </w:t>
            </w:r>
          </w:p>
          <w:p w14:paraId="4FFC929E" w14:textId="77777777" w:rsidR="003660BF" w:rsidRPr="00EE2DAE" w:rsidRDefault="003660BF" w:rsidP="00815FBE">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Being able to advocate for children and holding their views, safety and welfare at the forefront of discussions and practice. </w:t>
            </w:r>
          </w:p>
          <w:p w14:paraId="2791A937" w14:textId="77777777" w:rsidR="003660BF" w:rsidRPr="00EE2DAE" w:rsidRDefault="003660BF" w:rsidP="00E43E41">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Acting autonomously often with short notice to have creative approaches to engaging the wider relational network. </w:t>
            </w:r>
          </w:p>
          <w:p w14:paraId="1A157973" w14:textId="77777777" w:rsidR="003660BF" w:rsidRPr="00EE2DAE" w:rsidRDefault="003660BF" w:rsidP="00E43E41">
            <w:pPr>
              <w:pStyle w:val="ListParagraph"/>
              <w:numPr>
                <w:ilvl w:val="0"/>
                <w:numId w:val="29"/>
              </w:numPr>
              <w:rPr>
                <w:rFonts w:ascii="Arial" w:hAnsi="Arial" w:cs="Arial"/>
                <w:color w:val="000000" w:themeColor="text1"/>
              </w:rPr>
            </w:pPr>
            <w:r w:rsidRPr="00EE2DAE">
              <w:rPr>
                <w:rFonts w:ascii="Arial" w:hAnsi="Arial" w:cs="Arial"/>
                <w:color w:val="000000" w:themeColor="text1"/>
              </w:rPr>
              <w:t xml:space="preserve">Provide key performance data to evidence the effectiveness of the service. </w:t>
            </w:r>
          </w:p>
          <w:p w14:paraId="44E0FBC8" w14:textId="77777777" w:rsidR="003660BF" w:rsidRPr="00EE2DAE" w:rsidRDefault="00045080" w:rsidP="00E43E41">
            <w:pPr>
              <w:pStyle w:val="ListParagraph"/>
              <w:numPr>
                <w:ilvl w:val="0"/>
                <w:numId w:val="29"/>
              </w:numPr>
              <w:rPr>
                <w:rFonts w:ascii="Arial" w:hAnsi="Arial" w:cs="Arial"/>
                <w:color w:val="000000" w:themeColor="text1"/>
              </w:rPr>
            </w:pPr>
            <w:r w:rsidRPr="00EE2DAE">
              <w:rPr>
                <w:rFonts w:ascii="Arial" w:hAnsi="Arial" w:cs="Arial"/>
                <w:color w:val="000000" w:themeColor="text1"/>
              </w:rPr>
              <w:t>Provide</w:t>
            </w:r>
            <w:r w:rsidR="003660BF" w:rsidRPr="00EE2DAE">
              <w:rPr>
                <w:rFonts w:ascii="Arial" w:hAnsi="Arial" w:cs="Arial"/>
                <w:color w:val="000000" w:themeColor="text1"/>
              </w:rPr>
              <w:t xml:space="preserve"> dynamic solutions to engage families who maybe resistant to the process. </w:t>
            </w:r>
          </w:p>
          <w:p w14:paraId="367BCF38" w14:textId="4EDF963F" w:rsidR="00077647" w:rsidRPr="00424C64" w:rsidRDefault="00045080" w:rsidP="00424C64">
            <w:pPr>
              <w:pStyle w:val="ListParagraph"/>
              <w:numPr>
                <w:ilvl w:val="0"/>
                <w:numId w:val="29"/>
              </w:numPr>
              <w:rPr>
                <w:rFonts w:ascii="Arial" w:hAnsi="Arial" w:cs="Arial"/>
                <w:color w:val="000000" w:themeColor="text1"/>
              </w:rPr>
            </w:pPr>
            <w:r w:rsidRPr="00424C64">
              <w:rPr>
                <w:rFonts w:ascii="Arial" w:hAnsi="Arial" w:cs="Arial"/>
                <w:color w:val="000000" w:themeColor="text1"/>
              </w:rPr>
              <w:t>Provide</w:t>
            </w:r>
            <w:r w:rsidR="003660BF" w:rsidRPr="00424C64">
              <w:rPr>
                <w:rFonts w:ascii="Arial" w:hAnsi="Arial" w:cs="Arial"/>
                <w:color w:val="000000" w:themeColor="text1"/>
              </w:rPr>
              <w:t xml:space="preserve"> detailed records for a wide range of forums- including Court. </w:t>
            </w:r>
            <w:r w:rsidR="00077647" w:rsidRPr="00424C64">
              <w:rPr>
                <w:rFonts w:ascii="Arial" w:hAnsi="Arial" w:cs="Arial"/>
                <w:color w:val="000000" w:themeColor="text1"/>
              </w:rPr>
              <w:t xml:space="preserve">Use specialist knowledge and experience to provide families with the skills and guidance to enable them to make sustainable changes independently to prevent escalation of need. </w:t>
            </w:r>
          </w:p>
          <w:p w14:paraId="6984FA2B" w14:textId="77777777" w:rsidR="00077647" w:rsidRPr="00424C64" w:rsidRDefault="00077647" w:rsidP="00424C64">
            <w:pPr>
              <w:pStyle w:val="ListParagraph"/>
              <w:numPr>
                <w:ilvl w:val="0"/>
                <w:numId w:val="29"/>
              </w:numPr>
              <w:rPr>
                <w:rFonts w:ascii="Arial" w:hAnsi="Arial" w:cs="Arial"/>
                <w:color w:val="000000" w:themeColor="text1"/>
              </w:rPr>
            </w:pPr>
            <w:r w:rsidRPr="00424C64">
              <w:rPr>
                <w:rFonts w:ascii="Arial" w:hAnsi="Arial" w:cs="Arial"/>
                <w:color w:val="000000" w:themeColor="text1"/>
              </w:rPr>
              <w:t>Work on their own initiative and professional judgement whilst having the ability to challenge and negotiate.</w:t>
            </w:r>
          </w:p>
          <w:p w14:paraId="0FB77DE8" w14:textId="2C6E2363" w:rsidR="00077647" w:rsidRPr="00424C64" w:rsidRDefault="004E568D" w:rsidP="00424C64">
            <w:pPr>
              <w:pStyle w:val="ListParagraph"/>
              <w:numPr>
                <w:ilvl w:val="0"/>
                <w:numId w:val="29"/>
              </w:numPr>
              <w:rPr>
                <w:rFonts w:ascii="Arial" w:hAnsi="Arial" w:cs="Arial"/>
                <w:color w:val="000000" w:themeColor="text1"/>
              </w:rPr>
            </w:pPr>
            <w:r w:rsidRPr="00424C64">
              <w:rPr>
                <w:rFonts w:ascii="Arial" w:hAnsi="Arial" w:cs="Arial"/>
                <w:color w:val="000000" w:themeColor="text1"/>
              </w:rPr>
              <w:t>H</w:t>
            </w:r>
            <w:r w:rsidR="00077647" w:rsidRPr="00424C64">
              <w:rPr>
                <w:rFonts w:ascii="Arial" w:hAnsi="Arial" w:cs="Arial"/>
                <w:color w:val="000000" w:themeColor="text1"/>
              </w:rPr>
              <w:t>ave the skills and confidence to manage conflict and risk whilst de-escalating and reducing the intensity of potentially challenging situation</w:t>
            </w:r>
            <w:r w:rsidRPr="00424C64">
              <w:rPr>
                <w:rFonts w:ascii="Arial" w:hAnsi="Arial" w:cs="Arial"/>
                <w:color w:val="000000" w:themeColor="text1"/>
              </w:rPr>
              <w:t>s</w:t>
            </w:r>
            <w:r w:rsidR="00077647" w:rsidRPr="00424C64">
              <w:rPr>
                <w:rFonts w:ascii="Arial" w:hAnsi="Arial" w:cs="Arial"/>
                <w:color w:val="000000" w:themeColor="text1"/>
              </w:rPr>
              <w:t>.</w:t>
            </w:r>
          </w:p>
          <w:p w14:paraId="0627FAAE" w14:textId="6D56D023" w:rsidR="00077647" w:rsidRPr="00EE2DAE" w:rsidRDefault="00077647" w:rsidP="00B71456">
            <w:pPr>
              <w:rPr>
                <w:rFonts w:ascii="Arial" w:hAnsi="Arial" w:cs="Arial"/>
                <w:color w:val="000000" w:themeColor="text1"/>
              </w:rPr>
            </w:pPr>
          </w:p>
        </w:tc>
      </w:tr>
      <w:tr w:rsidR="00EE2DAE" w:rsidRPr="00EE2DAE" w14:paraId="39ACF8A1" w14:textId="77777777" w:rsidTr="00077647">
        <w:tc>
          <w:tcPr>
            <w:tcW w:w="9016" w:type="dxa"/>
            <w:shd w:val="clear" w:color="auto" w:fill="808080" w:themeFill="background1" w:themeFillShade="80"/>
          </w:tcPr>
          <w:p w14:paraId="1A11D88A" w14:textId="77777777" w:rsidR="001844CE" w:rsidRPr="00EE2DAE" w:rsidRDefault="001844CE" w:rsidP="001844CE">
            <w:pPr>
              <w:rPr>
                <w:rFonts w:ascii="Arial" w:hAnsi="Arial" w:cs="Arial"/>
                <w:b/>
                <w:color w:val="000000" w:themeColor="text1"/>
              </w:rPr>
            </w:pPr>
            <w:r w:rsidRPr="00EE2DAE">
              <w:rPr>
                <w:rFonts w:ascii="Arial" w:hAnsi="Arial" w:cs="Arial"/>
                <w:b/>
                <w:color w:val="000000" w:themeColor="text1"/>
              </w:rPr>
              <w:lastRenderedPageBreak/>
              <w:t>Resources</w:t>
            </w:r>
          </w:p>
        </w:tc>
      </w:tr>
      <w:tr w:rsidR="00EE2DAE" w:rsidRPr="00EE2DAE" w14:paraId="1B9C05F9" w14:textId="77777777" w:rsidTr="00077647">
        <w:tc>
          <w:tcPr>
            <w:tcW w:w="9016" w:type="dxa"/>
          </w:tcPr>
          <w:p w14:paraId="3BCB11CE" w14:textId="77777777" w:rsidR="00815FBE" w:rsidRPr="00424C64" w:rsidRDefault="00815FBE" w:rsidP="27D1632C">
            <w:pPr>
              <w:pStyle w:val="ListParagraph"/>
              <w:numPr>
                <w:ilvl w:val="0"/>
                <w:numId w:val="28"/>
              </w:numPr>
              <w:rPr>
                <w:rFonts w:ascii="Arial" w:hAnsi="Arial" w:cs="Arial"/>
              </w:rPr>
            </w:pPr>
            <w:r w:rsidRPr="00424C64">
              <w:rPr>
                <w:rFonts w:ascii="Arial" w:hAnsi="Arial" w:cs="Arial"/>
              </w:rPr>
              <w:t>No budget responsibility</w:t>
            </w:r>
          </w:p>
          <w:p w14:paraId="7876D317" w14:textId="44337AC6" w:rsidR="00220149" w:rsidRPr="00424C64" w:rsidRDefault="00815FBE" w:rsidP="27D1632C">
            <w:pPr>
              <w:pStyle w:val="ListParagraph"/>
              <w:numPr>
                <w:ilvl w:val="0"/>
                <w:numId w:val="28"/>
              </w:numPr>
              <w:rPr>
                <w:rFonts w:ascii="Arial" w:hAnsi="Arial" w:cs="Arial"/>
              </w:rPr>
            </w:pPr>
            <w:r w:rsidRPr="00424C64">
              <w:rPr>
                <w:rFonts w:ascii="Arial" w:hAnsi="Arial" w:cs="Arial"/>
              </w:rPr>
              <w:t xml:space="preserve">Support to develop a cost calculator approach to evaluate the financial outcomes and benefits for families </w:t>
            </w:r>
            <w:r w:rsidR="003660BF" w:rsidRPr="00424C64">
              <w:rPr>
                <w:rFonts w:ascii="Arial" w:hAnsi="Arial" w:cs="Arial"/>
              </w:rPr>
              <w:t xml:space="preserve">following family decision making forums. </w:t>
            </w:r>
          </w:p>
          <w:p w14:paraId="018D0F99" w14:textId="77777777" w:rsidR="00815FBE" w:rsidRPr="00EE2DAE" w:rsidRDefault="00815FBE" w:rsidP="27D1632C">
            <w:pPr>
              <w:pStyle w:val="ListParagraph"/>
              <w:numPr>
                <w:ilvl w:val="0"/>
                <w:numId w:val="28"/>
              </w:numPr>
              <w:rPr>
                <w:rFonts w:ascii="Arial" w:hAnsi="Arial" w:cs="Arial"/>
                <w:color w:val="000000" w:themeColor="text1"/>
              </w:rPr>
            </w:pPr>
            <w:r w:rsidRPr="00424C64">
              <w:rPr>
                <w:rFonts w:ascii="Arial" w:hAnsi="Arial" w:cs="Arial"/>
              </w:rPr>
              <w:t>Provide interventions that support the need for care and support which ensure value for money</w:t>
            </w:r>
          </w:p>
        </w:tc>
      </w:tr>
      <w:tr w:rsidR="00EE2DAE" w:rsidRPr="00EE2DAE" w14:paraId="04AAA7B6" w14:textId="77777777" w:rsidTr="00077647">
        <w:tc>
          <w:tcPr>
            <w:tcW w:w="9016" w:type="dxa"/>
            <w:shd w:val="clear" w:color="auto" w:fill="808080" w:themeFill="background1" w:themeFillShade="80"/>
          </w:tcPr>
          <w:p w14:paraId="4B9DED6F" w14:textId="77777777" w:rsidR="001844CE" w:rsidRPr="00EE2DAE" w:rsidRDefault="001844CE" w:rsidP="001844CE">
            <w:pPr>
              <w:rPr>
                <w:rFonts w:ascii="Arial" w:hAnsi="Arial" w:cs="Arial"/>
                <w:b/>
                <w:color w:val="000000" w:themeColor="text1"/>
              </w:rPr>
            </w:pPr>
            <w:r w:rsidRPr="00EE2DAE">
              <w:rPr>
                <w:rFonts w:ascii="Arial" w:hAnsi="Arial" w:cs="Arial"/>
                <w:b/>
                <w:color w:val="000000" w:themeColor="text1"/>
              </w:rPr>
              <w:t>Impact</w:t>
            </w:r>
          </w:p>
        </w:tc>
      </w:tr>
      <w:tr w:rsidR="00077647" w:rsidRPr="00EE2DAE" w14:paraId="294E7CBA" w14:textId="77777777" w:rsidTr="00077647">
        <w:tc>
          <w:tcPr>
            <w:tcW w:w="9016" w:type="dxa"/>
          </w:tcPr>
          <w:p w14:paraId="65FE3B76" w14:textId="77777777" w:rsidR="00077647" w:rsidRPr="003F0572" w:rsidRDefault="00077647" w:rsidP="00077647">
            <w:pPr>
              <w:rPr>
                <w:rFonts w:ascii="Arial" w:hAnsi="Arial" w:cs="Arial"/>
                <w:color w:val="000000" w:themeColor="text1"/>
              </w:rPr>
            </w:pPr>
          </w:p>
          <w:p w14:paraId="653C1CB8" w14:textId="77777777" w:rsidR="00077647" w:rsidRPr="003F0572" w:rsidRDefault="00077647" w:rsidP="00077647">
            <w:pPr>
              <w:rPr>
                <w:rFonts w:ascii="Arial" w:hAnsi="Arial" w:cs="Arial"/>
                <w:color w:val="000000" w:themeColor="text1"/>
              </w:rPr>
            </w:pPr>
            <w:r w:rsidRPr="003F0572">
              <w:rPr>
                <w:rFonts w:ascii="Arial" w:hAnsi="Arial" w:cs="Arial"/>
                <w:color w:val="000000" w:themeColor="text1"/>
              </w:rPr>
              <w:t>Be able to contribute to the service specification requirements; making a difference in the lives of children, young people, families and carers by obtaining feedback completing family circle outcome and other documents designed to collate data.</w:t>
            </w:r>
          </w:p>
          <w:p w14:paraId="4E26AC8A" w14:textId="77777777" w:rsidR="00077647" w:rsidRPr="003F0572" w:rsidRDefault="00077647" w:rsidP="00077647">
            <w:pPr>
              <w:rPr>
                <w:rFonts w:ascii="Arial" w:hAnsi="Arial" w:cs="Arial"/>
                <w:color w:val="000000" w:themeColor="text1"/>
              </w:rPr>
            </w:pPr>
          </w:p>
          <w:p w14:paraId="3CB600FA" w14:textId="77777777" w:rsidR="00077647" w:rsidRPr="003F0572" w:rsidRDefault="00077647" w:rsidP="00077647">
            <w:pPr>
              <w:rPr>
                <w:rFonts w:ascii="Arial" w:hAnsi="Arial" w:cs="Arial"/>
                <w:color w:val="000000" w:themeColor="text1"/>
              </w:rPr>
            </w:pPr>
            <w:r w:rsidRPr="003F0572">
              <w:rPr>
                <w:rFonts w:ascii="Arial" w:hAnsi="Arial" w:cs="Arial"/>
                <w:color w:val="000000" w:themeColor="text1"/>
              </w:rPr>
              <w:t>Be responsible for meeting performance targets of the service required in relation to the service specification and contribute to the cost improvement plan.</w:t>
            </w:r>
          </w:p>
          <w:p w14:paraId="2D503E4E" w14:textId="77777777" w:rsidR="00077647" w:rsidRPr="003F0572" w:rsidRDefault="00077647" w:rsidP="00077647">
            <w:pPr>
              <w:rPr>
                <w:rFonts w:ascii="Arial" w:hAnsi="Arial" w:cs="Arial"/>
                <w:color w:val="000000" w:themeColor="text1"/>
              </w:rPr>
            </w:pPr>
            <w:r w:rsidRPr="003F0572">
              <w:rPr>
                <w:rFonts w:ascii="Arial" w:hAnsi="Arial" w:cs="Arial"/>
                <w:color w:val="000000" w:themeColor="text1"/>
              </w:rPr>
              <w:t>To promote positive change for young people and their families, enabling more to stay or return home.</w:t>
            </w:r>
          </w:p>
          <w:p w14:paraId="7A72F4BF" w14:textId="77777777" w:rsidR="00077647" w:rsidRPr="003F0572" w:rsidRDefault="00077647" w:rsidP="00077647">
            <w:pPr>
              <w:rPr>
                <w:rFonts w:ascii="Arial" w:hAnsi="Arial" w:cs="Arial"/>
                <w:color w:val="000000" w:themeColor="text1"/>
              </w:rPr>
            </w:pPr>
          </w:p>
          <w:p w14:paraId="27244F5B" w14:textId="77777777" w:rsidR="00077647" w:rsidRPr="003F0572" w:rsidRDefault="00077647" w:rsidP="00077647">
            <w:pPr>
              <w:rPr>
                <w:rFonts w:ascii="Arial" w:hAnsi="Arial" w:cs="Arial"/>
                <w:color w:val="000000" w:themeColor="text1"/>
              </w:rPr>
            </w:pPr>
            <w:r w:rsidRPr="003F0572">
              <w:rPr>
                <w:rFonts w:ascii="Arial" w:hAnsi="Arial" w:cs="Arial"/>
                <w:color w:val="000000" w:themeColor="text1"/>
              </w:rPr>
              <w:t>To enable independence by reducing dependence.</w:t>
            </w:r>
          </w:p>
          <w:p w14:paraId="21F0ADF6" w14:textId="26E06969" w:rsidR="00077647" w:rsidRPr="00EE2DAE" w:rsidRDefault="00077647" w:rsidP="00077647">
            <w:pPr>
              <w:rPr>
                <w:rFonts w:ascii="Arial" w:hAnsi="Arial" w:cs="Arial"/>
                <w:color w:val="000000" w:themeColor="text1"/>
              </w:rPr>
            </w:pPr>
          </w:p>
        </w:tc>
      </w:tr>
      <w:tr w:rsidR="00077647" w:rsidRPr="00EE2DAE" w14:paraId="66025BEA" w14:textId="77777777" w:rsidTr="00077647">
        <w:tc>
          <w:tcPr>
            <w:tcW w:w="9016" w:type="dxa"/>
            <w:shd w:val="clear" w:color="auto" w:fill="808080" w:themeFill="background1" w:themeFillShade="80"/>
          </w:tcPr>
          <w:p w14:paraId="4313B48D" w14:textId="77777777" w:rsidR="00077647" w:rsidRPr="00EE2DAE" w:rsidRDefault="00077647" w:rsidP="00077647">
            <w:pPr>
              <w:rPr>
                <w:rFonts w:ascii="Arial" w:hAnsi="Arial" w:cs="Arial"/>
                <w:b/>
                <w:color w:val="000000" w:themeColor="text1"/>
              </w:rPr>
            </w:pPr>
            <w:r w:rsidRPr="00EE2DAE">
              <w:rPr>
                <w:rFonts w:ascii="Arial" w:hAnsi="Arial" w:cs="Arial"/>
                <w:b/>
                <w:color w:val="000000" w:themeColor="text1"/>
              </w:rPr>
              <w:t>Physical Demands</w:t>
            </w:r>
          </w:p>
        </w:tc>
      </w:tr>
      <w:tr w:rsidR="00077647" w:rsidRPr="00EE2DAE" w14:paraId="5342A107" w14:textId="77777777" w:rsidTr="00077647">
        <w:tc>
          <w:tcPr>
            <w:tcW w:w="9016" w:type="dxa"/>
          </w:tcPr>
          <w:p w14:paraId="0D427B5D" w14:textId="77777777" w:rsidR="00077647" w:rsidRDefault="00077647" w:rsidP="00077647">
            <w:pPr>
              <w:rPr>
                <w:rFonts w:ascii="Arial" w:hAnsi="Arial" w:cs="Arial"/>
                <w:color w:val="000000" w:themeColor="text1"/>
              </w:rPr>
            </w:pPr>
            <w:r w:rsidRPr="00EE2DAE">
              <w:rPr>
                <w:rFonts w:ascii="Arial" w:hAnsi="Arial" w:cs="Arial"/>
                <w:color w:val="000000" w:themeColor="text1"/>
              </w:rPr>
              <w:t xml:space="preserve">Involves travel around the authority and out of borough. </w:t>
            </w:r>
          </w:p>
          <w:p w14:paraId="14F056BC" w14:textId="77777777" w:rsidR="00077647" w:rsidRPr="003F0572" w:rsidRDefault="00077647" w:rsidP="00077647">
            <w:pPr>
              <w:ind w:firstLine="22"/>
              <w:rPr>
                <w:rFonts w:ascii="Arial" w:hAnsi="Arial" w:cs="Arial"/>
                <w:color w:val="000000" w:themeColor="text1"/>
              </w:rPr>
            </w:pPr>
            <w:r w:rsidRPr="003F0572">
              <w:rPr>
                <w:rFonts w:ascii="Arial" w:hAnsi="Arial" w:cs="Arial"/>
                <w:color w:val="000000" w:themeColor="text1"/>
              </w:rPr>
              <w:t xml:space="preserve">A high proportion of the work requirement will involve computer activities such as managing emails, reading reports, writing reports, oversight of system case </w:t>
            </w:r>
            <w:proofErr w:type="gramStart"/>
            <w:r w:rsidRPr="003F0572">
              <w:rPr>
                <w:rFonts w:ascii="Arial" w:hAnsi="Arial" w:cs="Arial"/>
                <w:color w:val="000000" w:themeColor="text1"/>
              </w:rPr>
              <w:t>recording;</w:t>
            </w:r>
            <w:proofErr w:type="gramEnd"/>
          </w:p>
          <w:p w14:paraId="633C34EC" w14:textId="77777777" w:rsidR="00077647" w:rsidRPr="003F0572" w:rsidRDefault="00077647" w:rsidP="00077647">
            <w:pPr>
              <w:pStyle w:val="ListParagraph"/>
              <w:ind w:left="0" w:firstLine="22"/>
              <w:rPr>
                <w:rFonts w:ascii="Arial" w:hAnsi="Arial" w:cs="Arial"/>
                <w:color w:val="000000" w:themeColor="text1"/>
              </w:rPr>
            </w:pPr>
          </w:p>
          <w:p w14:paraId="17C73EA5" w14:textId="77777777" w:rsidR="00077647" w:rsidRPr="003F0572" w:rsidRDefault="00077647" w:rsidP="00077647">
            <w:pPr>
              <w:ind w:firstLine="22"/>
              <w:rPr>
                <w:rFonts w:ascii="Arial" w:hAnsi="Arial" w:cs="Arial"/>
                <w:color w:val="000000" w:themeColor="text1"/>
              </w:rPr>
            </w:pPr>
            <w:r w:rsidRPr="003F0572">
              <w:rPr>
                <w:rFonts w:ascii="Arial" w:hAnsi="Arial" w:cs="Arial"/>
                <w:color w:val="000000" w:themeColor="text1"/>
              </w:rPr>
              <w:t>Carrying appropriate equipment necessary to be a mobile worker.</w:t>
            </w:r>
          </w:p>
          <w:p w14:paraId="51BAEB8D" w14:textId="77777777" w:rsidR="00077647" w:rsidRPr="003F0572" w:rsidRDefault="00077647" w:rsidP="00077647">
            <w:pPr>
              <w:ind w:firstLine="22"/>
              <w:rPr>
                <w:rFonts w:ascii="Arial" w:hAnsi="Arial" w:cs="Arial"/>
                <w:color w:val="000000" w:themeColor="text1"/>
              </w:rPr>
            </w:pPr>
          </w:p>
          <w:p w14:paraId="0AEB4F20" w14:textId="77777777" w:rsidR="00077647" w:rsidRPr="003F0572" w:rsidRDefault="00077647" w:rsidP="00077647">
            <w:pPr>
              <w:ind w:firstLine="22"/>
              <w:rPr>
                <w:rFonts w:ascii="Arial" w:hAnsi="Arial" w:cs="Arial"/>
                <w:color w:val="000000" w:themeColor="text1"/>
              </w:rPr>
            </w:pPr>
            <w:r w:rsidRPr="003F0572">
              <w:rPr>
                <w:rFonts w:ascii="Arial" w:hAnsi="Arial" w:cs="Arial"/>
                <w:color w:val="000000" w:themeColor="text1"/>
              </w:rPr>
              <w:t>Likelihood of being involved in physical activities alongside children and their families.</w:t>
            </w:r>
          </w:p>
          <w:p w14:paraId="00473C5F" w14:textId="77777777" w:rsidR="00077647" w:rsidRPr="003F0572" w:rsidRDefault="00077647" w:rsidP="00077647">
            <w:pPr>
              <w:ind w:firstLine="22"/>
              <w:rPr>
                <w:rFonts w:ascii="Arial" w:hAnsi="Arial" w:cs="Arial"/>
                <w:color w:val="000000" w:themeColor="text1"/>
              </w:rPr>
            </w:pPr>
          </w:p>
          <w:p w14:paraId="038CFFEC" w14:textId="4C37A1AE" w:rsidR="00077647" w:rsidRPr="00EE2DAE" w:rsidRDefault="00077647" w:rsidP="00077647">
            <w:pPr>
              <w:rPr>
                <w:rFonts w:ascii="Arial" w:hAnsi="Arial" w:cs="Arial"/>
                <w:color w:val="000000" w:themeColor="text1"/>
              </w:rPr>
            </w:pPr>
          </w:p>
        </w:tc>
      </w:tr>
      <w:tr w:rsidR="00077647" w:rsidRPr="00EE2DAE" w14:paraId="30200544" w14:textId="77777777" w:rsidTr="00077647">
        <w:tc>
          <w:tcPr>
            <w:tcW w:w="9016" w:type="dxa"/>
            <w:shd w:val="clear" w:color="auto" w:fill="808080" w:themeFill="background1" w:themeFillShade="80"/>
          </w:tcPr>
          <w:p w14:paraId="3E286E66" w14:textId="77777777" w:rsidR="00077647" w:rsidRPr="00EE2DAE" w:rsidRDefault="00077647" w:rsidP="00077647">
            <w:pPr>
              <w:rPr>
                <w:rFonts w:ascii="Arial" w:hAnsi="Arial" w:cs="Arial"/>
                <w:b/>
                <w:color w:val="000000" w:themeColor="text1"/>
              </w:rPr>
            </w:pPr>
            <w:r w:rsidRPr="00EE2DAE">
              <w:rPr>
                <w:rFonts w:ascii="Arial" w:hAnsi="Arial" w:cs="Arial"/>
                <w:b/>
                <w:color w:val="000000" w:themeColor="text1"/>
              </w:rPr>
              <w:lastRenderedPageBreak/>
              <w:t>Working Environment</w:t>
            </w:r>
          </w:p>
        </w:tc>
      </w:tr>
      <w:tr w:rsidR="00077647" w:rsidRPr="00EE2DAE" w14:paraId="0133CA53" w14:textId="77777777" w:rsidTr="00077647">
        <w:tc>
          <w:tcPr>
            <w:tcW w:w="9016" w:type="dxa"/>
          </w:tcPr>
          <w:p w14:paraId="4397B80A" w14:textId="77777777" w:rsidR="00077647" w:rsidRDefault="00077647" w:rsidP="00077647">
            <w:pPr>
              <w:rPr>
                <w:rFonts w:ascii="Arial" w:hAnsi="Arial" w:cs="Arial"/>
                <w:color w:val="000000" w:themeColor="text1"/>
              </w:rPr>
            </w:pPr>
            <w:r w:rsidRPr="00EE2DAE">
              <w:rPr>
                <w:rFonts w:ascii="Arial" w:hAnsi="Arial" w:cs="Arial"/>
                <w:color w:val="000000" w:themeColor="text1"/>
              </w:rPr>
              <w:t>To adhere to and use the Behaviours and Guiding principles framework for Children &amp; Young People Services in everyday working practice</w:t>
            </w:r>
            <w:r>
              <w:rPr>
                <w:rFonts w:ascii="Arial" w:hAnsi="Arial" w:cs="Arial"/>
                <w:color w:val="000000" w:themeColor="text1"/>
              </w:rPr>
              <w:t xml:space="preserve">. </w:t>
            </w:r>
          </w:p>
          <w:p w14:paraId="5BD941DB" w14:textId="77777777" w:rsidR="00077647" w:rsidRPr="003F0572" w:rsidRDefault="00077647" w:rsidP="00077647">
            <w:pPr>
              <w:ind w:left="22"/>
              <w:rPr>
                <w:rFonts w:ascii="Arial" w:hAnsi="Arial" w:cs="Arial"/>
                <w:color w:val="000000" w:themeColor="text1"/>
              </w:rPr>
            </w:pPr>
            <w:r w:rsidRPr="003F0572">
              <w:rPr>
                <w:rFonts w:ascii="Arial" w:hAnsi="Arial" w:cs="Arial"/>
                <w:color w:val="000000" w:themeColor="text1"/>
              </w:rPr>
              <w:t xml:space="preserve">The post holder will be required to travel across the authority to work in multiple locations </w:t>
            </w:r>
            <w:proofErr w:type="gramStart"/>
            <w:r w:rsidRPr="003F0572">
              <w:rPr>
                <w:rFonts w:ascii="Arial" w:hAnsi="Arial" w:cs="Arial"/>
                <w:color w:val="000000" w:themeColor="text1"/>
              </w:rPr>
              <w:t>in order to</w:t>
            </w:r>
            <w:proofErr w:type="gramEnd"/>
            <w:r w:rsidRPr="003F0572">
              <w:rPr>
                <w:rFonts w:ascii="Arial" w:hAnsi="Arial" w:cs="Arial"/>
                <w:color w:val="000000" w:themeColor="text1"/>
              </w:rPr>
              <w:t xml:space="preserve"> support service delivery</w:t>
            </w:r>
          </w:p>
          <w:p w14:paraId="38C0592F" w14:textId="77777777" w:rsidR="00077647" w:rsidRPr="003F0572" w:rsidRDefault="00077647" w:rsidP="00077647">
            <w:pPr>
              <w:ind w:left="22"/>
              <w:rPr>
                <w:rFonts w:ascii="Arial" w:hAnsi="Arial" w:cs="Arial"/>
                <w:color w:val="000000" w:themeColor="text1"/>
              </w:rPr>
            </w:pPr>
          </w:p>
          <w:p w14:paraId="462A25C2" w14:textId="77777777" w:rsidR="00077647" w:rsidRPr="003F0572" w:rsidRDefault="00077647" w:rsidP="00077647">
            <w:pPr>
              <w:ind w:left="22"/>
              <w:rPr>
                <w:rFonts w:ascii="Arial" w:hAnsi="Arial" w:cs="Arial"/>
                <w:color w:val="000000" w:themeColor="text1"/>
              </w:rPr>
            </w:pPr>
            <w:r w:rsidRPr="003F0572">
              <w:rPr>
                <w:rFonts w:ascii="Arial" w:hAnsi="Arial" w:cs="Arial"/>
                <w:color w:val="000000" w:themeColor="text1"/>
              </w:rPr>
              <w:t>Visit the homes of children, young people and families including lone working</w:t>
            </w:r>
          </w:p>
          <w:p w14:paraId="59F75A78" w14:textId="77777777" w:rsidR="00077647" w:rsidRPr="003F0572" w:rsidRDefault="00077647" w:rsidP="00077647">
            <w:pPr>
              <w:ind w:left="22"/>
              <w:rPr>
                <w:rFonts w:ascii="Arial" w:hAnsi="Arial" w:cs="Arial"/>
                <w:color w:val="000000" w:themeColor="text1"/>
              </w:rPr>
            </w:pPr>
          </w:p>
          <w:p w14:paraId="01568304" w14:textId="77777777" w:rsidR="00077647" w:rsidRPr="003F0572" w:rsidRDefault="00077647" w:rsidP="00077647">
            <w:pPr>
              <w:ind w:left="22"/>
              <w:rPr>
                <w:rFonts w:ascii="Arial" w:hAnsi="Arial" w:cs="Arial"/>
                <w:color w:val="000000" w:themeColor="text1"/>
              </w:rPr>
            </w:pPr>
            <w:r w:rsidRPr="003F0572">
              <w:rPr>
                <w:rFonts w:ascii="Arial" w:hAnsi="Arial" w:cs="Arial"/>
                <w:color w:val="000000" w:themeColor="text1"/>
              </w:rPr>
              <w:t>Attend appropriate meetings.</w:t>
            </w:r>
          </w:p>
          <w:p w14:paraId="6EECE6A0" w14:textId="77777777" w:rsidR="00077647" w:rsidRPr="003F0572" w:rsidRDefault="00077647" w:rsidP="00077647">
            <w:pPr>
              <w:ind w:left="22"/>
              <w:rPr>
                <w:rFonts w:ascii="Arial" w:hAnsi="Arial" w:cs="Arial"/>
                <w:color w:val="000000" w:themeColor="text1"/>
              </w:rPr>
            </w:pPr>
          </w:p>
          <w:p w14:paraId="08932859" w14:textId="3D7BF479" w:rsidR="00077647" w:rsidRPr="003F0572" w:rsidRDefault="00077647" w:rsidP="00077647">
            <w:pPr>
              <w:ind w:left="22"/>
              <w:rPr>
                <w:rFonts w:ascii="Arial" w:hAnsi="Arial" w:cs="Arial"/>
                <w:color w:val="000000" w:themeColor="text1"/>
              </w:rPr>
            </w:pPr>
            <w:r w:rsidRPr="003F0572">
              <w:rPr>
                <w:rFonts w:ascii="Arial" w:hAnsi="Arial" w:cs="Arial"/>
                <w:color w:val="000000" w:themeColor="text1"/>
              </w:rPr>
              <w:t>To have the ability to work in an unpredictable environment responding to the needs of the service and prioritising complexities.</w:t>
            </w:r>
          </w:p>
          <w:p w14:paraId="5776BCBF" w14:textId="70032462" w:rsidR="00077647" w:rsidRPr="00EE2DAE" w:rsidRDefault="00077647" w:rsidP="00077647">
            <w:pPr>
              <w:rPr>
                <w:rFonts w:ascii="Arial" w:hAnsi="Arial" w:cs="Arial"/>
                <w:color w:val="000000" w:themeColor="text1"/>
              </w:rPr>
            </w:pPr>
          </w:p>
        </w:tc>
      </w:tr>
      <w:tr w:rsidR="00077647" w:rsidRPr="00EE2DAE" w14:paraId="131059FB" w14:textId="77777777" w:rsidTr="00077647">
        <w:tc>
          <w:tcPr>
            <w:tcW w:w="9016" w:type="dxa"/>
            <w:shd w:val="clear" w:color="auto" w:fill="808080" w:themeFill="background1" w:themeFillShade="80"/>
          </w:tcPr>
          <w:p w14:paraId="3AE58AF3" w14:textId="77777777" w:rsidR="00077647" w:rsidRPr="00EE2DAE" w:rsidRDefault="00077647" w:rsidP="00077647">
            <w:pPr>
              <w:rPr>
                <w:rFonts w:ascii="Arial" w:hAnsi="Arial" w:cs="Arial"/>
                <w:b/>
                <w:color w:val="000000" w:themeColor="text1"/>
              </w:rPr>
            </w:pPr>
            <w:r w:rsidRPr="00EE2DAE">
              <w:rPr>
                <w:rFonts w:ascii="Arial" w:hAnsi="Arial" w:cs="Arial"/>
                <w:b/>
                <w:color w:val="000000" w:themeColor="text1"/>
              </w:rPr>
              <w:t xml:space="preserve">Emotional Context </w:t>
            </w:r>
          </w:p>
        </w:tc>
      </w:tr>
      <w:tr w:rsidR="00077647" w:rsidRPr="00EE2DAE" w14:paraId="69CB329B" w14:textId="77777777" w:rsidTr="00077647">
        <w:tc>
          <w:tcPr>
            <w:tcW w:w="9016" w:type="dxa"/>
          </w:tcPr>
          <w:p w14:paraId="7558BEFB" w14:textId="5BDCF21E" w:rsidR="00077647" w:rsidRPr="00EE2DAE" w:rsidRDefault="00077647" w:rsidP="00077647">
            <w:pPr>
              <w:pStyle w:val="ListParagraph"/>
              <w:ind w:left="0"/>
              <w:rPr>
                <w:rFonts w:ascii="Arial" w:hAnsi="Arial" w:cs="Arial"/>
                <w:color w:val="000000" w:themeColor="text1"/>
              </w:rPr>
            </w:pPr>
            <w:r w:rsidRPr="00EE2DAE">
              <w:rPr>
                <w:rFonts w:ascii="Arial" w:hAnsi="Arial" w:cs="Arial"/>
                <w:color w:val="000000" w:themeColor="text1"/>
              </w:rPr>
              <w:t xml:space="preserve">The post holder must have excellent communication and interpersonal skills. The post involves direct contact (either in person or by telephone) with children young people and their </w:t>
            </w:r>
            <w:proofErr w:type="gramStart"/>
            <w:r w:rsidRPr="00EE2DAE">
              <w:rPr>
                <w:rFonts w:ascii="Arial" w:hAnsi="Arial" w:cs="Arial"/>
                <w:color w:val="000000" w:themeColor="text1"/>
              </w:rPr>
              <w:t>families ,</w:t>
            </w:r>
            <w:proofErr w:type="gramEnd"/>
            <w:r w:rsidRPr="00EE2DAE">
              <w:rPr>
                <w:rFonts w:ascii="Arial" w:hAnsi="Arial" w:cs="Arial"/>
                <w:color w:val="000000" w:themeColor="text1"/>
              </w:rPr>
              <w:t xml:space="preserve"> other employees of the local authority, other stakeholders, and service users. Requires excellent influencing and negotiating skills. </w:t>
            </w:r>
          </w:p>
          <w:p w14:paraId="68A3AA5A" w14:textId="50A45E97" w:rsidR="00077647" w:rsidRPr="00EE2DAE" w:rsidRDefault="00077647" w:rsidP="00077647">
            <w:pPr>
              <w:pStyle w:val="ListParagraph"/>
              <w:ind w:left="0"/>
              <w:rPr>
                <w:rFonts w:ascii="Arial" w:hAnsi="Arial" w:cs="Arial"/>
                <w:color w:val="000000" w:themeColor="text1"/>
              </w:rPr>
            </w:pPr>
            <w:r w:rsidRPr="00EE2DAE">
              <w:rPr>
                <w:rFonts w:ascii="Arial" w:hAnsi="Arial" w:cs="Arial"/>
                <w:color w:val="000000" w:themeColor="text1"/>
              </w:rPr>
              <w:t xml:space="preserve">The post holder will need to be able to </w:t>
            </w:r>
            <w:proofErr w:type="gramStart"/>
            <w:r w:rsidRPr="00EE2DAE">
              <w:rPr>
                <w:rFonts w:ascii="Arial" w:hAnsi="Arial" w:cs="Arial"/>
                <w:color w:val="000000" w:themeColor="text1"/>
              </w:rPr>
              <w:t>manage  potentially</w:t>
            </w:r>
            <w:proofErr w:type="gramEnd"/>
            <w:r w:rsidRPr="00EE2DAE">
              <w:rPr>
                <w:rFonts w:ascii="Arial" w:hAnsi="Arial" w:cs="Arial"/>
                <w:color w:val="000000" w:themeColor="text1"/>
              </w:rPr>
              <w:t xml:space="preserve"> challenging relationships between children, young people and their relational network including facilitating the repair of relationships. </w:t>
            </w:r>
          </w:p>
        </w:tc>
      </w:tr>
      <w:tr w:rsidR="00077647" w:rsidRPr="00EE2DAE" w14:paraId="3A56E764" w14:textId="77777777" w:rsidTr="00077647">
        <w:tc>
          <w:tcPr>
            <w:tcW w:w="9016" w:type="dxa"/>
            <w:shd w:val="clear" w:color="auto" w:fill="808080" w:themeFill="background1" w:themeFillShade="80"/>
          </w:tcPr>
          <w:p w14:paraId="33616470" w14:textId="77777777" w:rsidR="00077647" w:rsidRPr="00EE2DAE" w:rsidRDefault="00077647" w:rsidP="00077647">
            <w:pPr>
              <w:rPr>
                <w:rFonts w:ascii="Arial" w:hAnsi="Arial" w:cs="Arial"/>
                <w:b/>
                <w:color w:val="000000" w:themeColor="text1"/>
              </w:rPr>
            </w:pPr>
            <w:r w:rsidRPr="00EE2DAE">
              <w:rPr>
                <w:rFonts w:ascii="Arial" w:hAnsi="Arial" w:cs="Arial"/>
                <w:b/>
                <w:color w:val="000000" w:themeColor="text1"/>
              </w:rPr>
              <w:t>Other</w:t>
            </w:r>
          </w:p>
        </w:tc>
      </w:tr>
      <w:tr w:rsidR="00077647" w:rsidRPr="00EE2DAE" w14:paraId="45425305" w14:textId="77777777" w:rsidTr="00077647">
        <w:tc>
          <w:tcPr>
            <w:tcW w:w="9016" w:type="dxa"/>
          </w:tcPr>
          <w:p w14:paraId="32F7C4D7"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The post holder will be expected carry out any other duties as are within the scope, spirit and purpose of the job, commensurate with the grade</w:t>
            </w:r>
          </w:p>
          <w:p w14:paraId="664739F4"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The post holder will be expected to actively follow Telford &amp; Wrekin Council policies, including those such as Equal Opportunities, Human Resources, Information Security and Code of Conduct etc</w:t>
            </w:r>
          </w:p>
          <w:p w14:paraId="55873B47"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The post holder will be expected to maintain an awareness and observation of Fire and Health &amp; Safety Regulations</w:t>
            </w:r>
          </w:p>
          <w:p w14:paraId="3FF9F360"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Post holders must act in accordance with the Council's Constitution and other Codes of Conduct</w:t>
            </w:r>
          </w:p>
          <w:p w14:paraId="72FA88E2"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Post holders must participate in staff development, appraisal and training as appropriate, including continuous professional development</w:t>
            </w:r>
          </w:p>
          <w:p w14:paraId="10622C3B"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Post holders must comply with the Council's agreed policies and procedures including but not limited to Health and Safety, and Equal Opportunities Policies, the Data Protection Act, Freedom of Information Act, Financial Management Regulations and other relevant Council and Government Regulations, Directives and authority wide priorities</w:t>
            </w:r>
          </w:p>
          <w:p w14:paraId="21479D17"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Post holders must undertake any other tasks, duties and responsibilities as directed and appropriate to the grade and role of the post subject to any reasonable adjustments under the Equality Act 2010</w:t>
            </w:r>
          </w:p>
          <w:p w14:paraId="53624409"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Post holders must participate in the wider development of the service and contribute to service improvement as required</w:t>
            </w:r>
          </w:p>
          <w:p w14:paraId="7BD8EE73"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 xml:space="preserve">Telford &amp; Wrekin Council is committed to Corporate Parenting. </w:t>
            </w:r>
          </w:p>
          <w:p w14:paraId="4C40A22B" w14:textId="77777777" w:rsidR="00077647" w:rsidRPr="00EE2DAE" w:rsidRDefault="00077647" w:rsidP="00077647">
            <w:pPr>
              <w:pStyle w:val="ListParagraph"/>
              <w:numPr>
                <w:ilvl w:val="0"/>
                <w:numId w:val="30"/>
              </w:numPr>
              <w:rPr>
                <w:rFonts w:ascii="Arial" w:hAnsi="Arial" w:cs="Arial"/>
                <w:color w:val="000000" w:themeColor="text1"/>
              </w:rPr>
            </w:pPr>
            <w:r w:rsidRPr="00EE2DAE">
              <w:rPr>
                <w:rFonts w:ascii="Arial" w:hAnsi="Arial" w:cs="Arial"/>
                <w:color w:val="000000" w:themeColor="text1"/>
              </w:rPr>
              <w:t>“Corporate Parenting is the collective responsibility of the Council to provide the best possible care and protection for children who are looked after.”</w:t>
            </w:r>
          </w:p>
          <w:p w14:paraId="669A3724" w14:textId="77777777" w:rsidR="00077647" w:rsidRPr="00EE2DAE" w:rsidRDefault="00077647" w:rsidP="00077647">
            <w:pPr>
              <w:rPr>
                <w:rFonts w:ascii="Arial" w:hAnsi="Arial" w:cs="Arial"/>
                <w:color w:val="000000" w:themeColor="text1"/>
              </w:rPr>
            </w:pPr>
          </w:p>
        </w:tc>
      </w:tr>
    </w:tbl>
    <w:p w14:paraId="1C77B2B9" w14:textId="77777777" w:rsidR="005F18B5" w:rsidRPr="00EE2DAE" w:rsidRDefault="005F18B5">
      <w:pPr>
        <w:rPr>
          <w:rFonts w:ascii="Arial" w:hAnsi="Arial" w:cs="Arial"/>
          <w:color w:val="000000" w:themeColor="text1"/>
        </w:rPr>
      </w:pPr>
    </w:p>
    <w:p w14:paraId="371016C2" w14:textId="77777777" w:rsidR="00DD5430" w:rsidRPr="00EE2DAE" w:rsidRDefault="00DD5430" w:rsidP="00901B9C">
      <w:pPr>
        <w:rPr>
          <w:rFonts w:ascii="Arial" w:hAnsi="Arial" w:cs="Arial"/>
          <w:color w:val="000000" w:themeColor="text1"/>
        </w:rPr>
      </w:pPr>
      <w:r w:rsidRPr="00EE2DAE">
        <w:rPr>
          <w:rFonts w:ascii="Arial" w:hAnsi="Arial" w:cs="Arial"/>
          <w:color w:val="000000" w:themeColor="text1"/>
        </w:rPr>
        <w:br w:type="page"/>
      </w:r>
    </w:p>
    <w:p w14:paraId="7F45E91D"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lastRenderedPageBreak/>
        <w:t xml:space="preserve">Person Specification </w:t>
      </w:r>
    </w:p>
    <w:tbl>
      <w:tblPr>
        <w:tblStyle w:val="TableGrid"/>
        <w:tblW w:w="0" w:type="auto"/>
        <w:tblLook w:val="04A0" w:firstRow="1" w:lastRow="0" w:firstColumn="1" w:lastColumn="0" w:noHBand="0" w:noVBand="1"/>
      </w:tblPr>
      <w:tblGrid>
        <w:gridCol w:w="1802"/>
        <w:gridCol w:w="7214"/>
      </w:tblGrid>
      <w:tr w:rsidR="00EE2DAE" w:rsidRPr="00EE2DAE" w14:paraId="299DD3AE" w14:textId="77777777" w:rsidTr="27D1632C">
        <w:tc>
          <w:tcPr>
            <w:tcW w:w="1809" w:type="dxa"/>
            <w:shd w:val="clear" w:color="auto" w:fill="808080" w:themeFill="background1" w:themeFillShade="80"/>
          </w:tcPr>
          <w:p w14:paraId="380CF92B"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t>Criteria</w:t>
            </w:r>
          </w:p>
        </w:tc>
        <w:tc>
          <w:tcPr>
            <w:tcW w:w="7433" w:type="dxa"/>
            <w:shd w:val="clear" w:color="auto" w:fill="808080" w:themeFill="background1" w:themeFillShade="80"/>
          </w:tcPr>
          <w:p w14:paraId="64BFB55E"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t>Standard</w:t>
            </w:r>
          </w:p>
        </w:tc>
      </w:tr>
      <w:tr w:rsidR="00EE2DAE" w:rsidRPr="00EE2DAE" w14:paraId="05FF6878" w14:textId="77777777" w:rsidTr="27D1632C">
        <w:tc>
          <w:tcPr>
            <w:tcW w:w="1809" w:type="dxa"/>
          </w:tcPr>
          <w:p w14:paraId="26CE8FB5"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t>Qualifications</w:t>
            </w:r>
          </w:p>
        </w:tc>
        <w:tc>
          <w:tcPr>
            <w:tcW w:w="7433" w:type="dxa"/>
          </w:tcPr>
          <w:p w14:paraId="5D6BCFE5" w14:textId="77777777" w:rsidR="0084273B" w:rsidRPr="00EE2DAE" w:rsidRDefault="000255DC" w:rsidP="00F86911">
            <w:pPr>
              <w:pStyle w:val="ListParagraph"/>
              <w:numPr>
                <w:ilvl w:val="0"/>
                <w:numId w:val="31"/>
              </w:numPr>
              <w:rPr>
                <w:rFonts w:ascii="Arial" w:hAnsi="Arial" w:cs="Arial"/>
                <w:color w:val="000000" w:themeColor="text1"/>
              </w:rPr>
            </w:pPr>
            <w:r w:rsidRPr="00EE2DAE">
              <w:rPr>
                <w:rFonts w:ascii="Arial" w:hAnsi="Arial" w:cs="Arial"/>
                <w:color w:val="000000" w:themeColor="text1"/>
              </w:rPr>
              <w:t>Qualifications in child and family related fields</w:t>
            </w:r>
          </w:p>
          <w:p w14:paraId="43AF627A" w14:textId="77777777" w:rsidR="00F86911" w:rsidRPr="007F4B2E" w:rsidRDefault="00F86911" w:rsidP="00F86911">
            <w:pPr>
              <w:pStyle w:val="BodyText"/>
              <w:numPr>
                <w:ilvl w:val="0"/>
                <w:numId w:val="31"/>
              </w:numPr>
              <w:spacing w:before="120" w:after="120"/>
            </w:pPr>
            <w:r w:rsidRPr="007F4B2E">
              <w:rPr>
                <w:iCs/>
              </w:rPr>
              <w:t>Degree or equivalent qualification or relevant experience</w:t>
            </w:r>
            <w:r w:rsidRPr="007F4B2E">
              <w:t xml:space="preserve"> </w:t>
            </w:r>
          </w:p>
          <w:p w14:paraId="5BCD0EC9" w14:textId="77777777" w:rsidR="00313CF1" w:rsidRPr="00EE2DAE" w:rsidRDefault="00313CF1" w:rsidP="00F86911">
            <w:pPr>
              <w:pStyle w:val="ListParagraph"/>
              <w:numPr>
                <w:ilvl w:val="0"/>
                <w:numId w:val="31"/>
              </w:numPr>
              <w:rPr>
                <w:rFonts w:ascii="Arial" w:hAnsi="Arial" w:cs="Arial"/>
                <w:color w:val="000000" w:themeColor="text1"/>
              </w:rPr>
            </w:pPr>
            <w:r w:rsidRPr="00EE2DAE">
              <w:rPr>
                <w:rFonts w:ascii="Arial" w:hAnsi="Arial" w:cs="Arial"/>
                <w:color w:val="000000" w:themeColor="text1"/>
              </w:rPr>
              <w:t>Evidence of continued professional development</w:t>
            </w:r>
          </w:p>
          <w:p w14:paraId="2C3B9CE9" w14:textId="1E542743" w:rsidR="00EA6EF9" w:rsidRPr="00EE2DAE" w:rsidRDefault="00EA6EF9" w:rsidP="00B71456">
            <w:pPr>
              <w:pStyle w:val="ListParagraph"/>
              <w:rPr>
                <w:rFonts w:ascii="Arial" w:hAnsi="Arial" w:cs="Arial"/>
                <w:color w:val="000000" w:themeColor="text1"/>
              </w:rPr>
            </w:pPr>
          </w:p>
        </w:tc>
      </w:tr>
      <w:tr w:rsidR="00EE2DAE" w:rsidRPr="00EE2DAE" w14:paraId="3346932A" w14:textId="77777777" w:rsidTr="27D1632C">
        <w:tc>
          <w:tcPr>
            <w:tcW w:w="1809" w:type="dxa"/>
          </w:tcPr>
          <w:p w14:paraId="3257848F"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t>Experience</w:t>
            </w:r>
          </w:p>
        </w:tc>
        <w:tc>
          <w:tcPr>
            <w:tcW w:w="7433" w:type="dxa"/>
          </w:tcPr>
          <w:p w14:paraId="628527EE" w14:textId="77777777" w:rsidR="00045080" w:rsidRPr="00EE2DAE" w:rsidRDefault="00045080"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Working knowledge and direct experience of working within statutory children’s services- including directly with families who are supported via Child in need, child protection and court processes and having an active role within meeting</w:t>
            </w:r>
            <w:r w:rsidR="00B977B5" w:rsidRPr="00EE2DAE">
              <w:rPr>
                <w:rFonts w:ascii="Arial" w:hAnsi="Arial" w:cs="Arial"/>
                <w:color w:val="000000" w:themeColor="text1"/>
              </w:rPr>
              <w:t>s</w:t>
            </w:r>
            <w:r w:rsidRPr="00EE2DAE">
              <w:rPr>
                <w:rFonts w:ascii="Arial" w:hAnsi="Arial" w:cs="Arial"/>
                <w:color w:val="000000" w:themeColor="text1"/>
              </w:rPr>
              <w:t xml:space="preserve"> associated with this area of legislation. </w:t>
            </w:r>
          </w:p>
          <w:p w14:paraId="2959C854"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Demonstrable experience of working with children and families </w:t>
            </w:r>
            <w:r w:rsidR="00045080" w:rsidRPr="00EE2DAE">
              <w:rPr>
                <w:rFonts w:ascii="Arial" w:hAnsi="Arial" w:cs="Arial"/>
                <w:color w:val="000000" w:themeColor="text1"/>
              </w:rPr>
              <w:t xml:space="preserve">to reduce impairment and need. </w:t>
            </w:r>
          </w:p>
          <w:p w14:paraId="74670372" w14:textId="77777777" w:rsidR="00B977B5" w:rsidRPr="00EE2DAE" w:rsidRDefault="00B977B5"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Experience of strengths based direct working to influence plans and improve outcomes for children and young people. </w:t>
            </w:r>
          </w:p>
          <w:p w14:paraId="2EFC30D0" w14:textId="77777777" w:rsidR="00C20C87" w:rsidRPr="00EE2DAE" w:rsidRDefault="00C20C87"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Experience of working alongside people experiencing emotional distress. </w:t>
            </w:r>
          </w:p>
          <w:p w14:paraId="1BE973E8" w14:textId="77777777" w:rsidR="00B977B5" w:rsidRPr="00EE2DAE" w:rsidRDefault="00B977B5"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Knowledge of systemic practice </w:t>
            </w:r>
          </w:p>
          <w:p w14:paraId="661044AD" w14:textId="77777777" w:rsidR="003660BF" w:rsidRPr="00EE2DAE" w:rsidRDefault="003660B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Experience and </w:t>
            </w:r>
            <w:r w:rsidR="00752BA5" w:rsidRPr="00EE2DAE">
              <w:rPr>
                <w:rFonts w:ascii="Arial" w:hAnsi="Arial" w:cs="Arial"/>
                <w:color w:val="000000" w:themeColor="text1"/>
                <w:sz w:val="22"/>
                <w:szCs w:val="22"/>
              </w:rPr>
              <w:t xml:space="preserve">working </w:t>
            </w:r>
            <w:r w:rsidRPr="00EE2DAE">
              <w:rPr>
                <w:rFonts w:ascii="Arial" w:hAnsi="Arial" w:cs="Arial"/>
                <w:color w:val="000000" w:themeColor="text1"/>
                <w:sz w:val="22"/>
                <w:szCs w:val="22"/>
              </w:rPr>
              <w:t>knowledge of threshold and processes- under the children Act 1989</w:t>
            </w:r>
            <w:r w:rsidR="00B977B5" w:rsidRPr="00EE2DAE">
              <w:rPr>
                <w:rFonts w:ascii="Arial" w:hAnsi="Arial" w:cs="Arial"/>
                <w:color w:val="000000" w:themeColor="text1"/>
                <w:sz w:val="22"/>
                <w:szCs w:val="22"/>
              </w:rPr>
              <w:t xml:space="preserve">. </w:t>
            </w:r>
          </w:p>
          <w:p w14:paraId="19277FEF" w14:textId="77777777" w:rsidR="003D302F" w:rsidRPr="00EE2DAE" w:rsidRDefault="003D302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Experience and working knowledge of working alongside families under section 17, 47</w:t>
            </w:r>
            <w:r w:rsidR="00B977B5" w:rsidRPr="00EE2DAE">
              <w:rPr>
                <w:rFonts w:ascii="Arial" w:hAnsi="Arial" w:cs="Arial"/>
                <w:color w:val="000000" w:themeColor="text1"/>
                <w:sz w:val="22"/>
                <w:szCs w:val="22"/>
              </w:rPr>
              <w:t xml:space="preserve">, </w:t>
            </w:r>
            <w:r w:rsidRPr="00EE2DAE">
              <w:rPr>
                <w:rFonts w:ascii="Arial" w:hAnsi="Arial" w:cs="Arial"/>
                <w:color w:val="000000" w:themeColor="text1"/>
                <w:sz w:val="22"/>
                <w:szCs w:val="22"/>
              </w:rPr>
              <w:t>PLO</w:t>
            </w:r>
            <w:r w:rsidR="00B977B5" w:rsidRPr="00EE2DAE">
              <w:rPr>
                <w:rFonts w:ascii="Arial" w:hAnsi="Arial" w:cs="Arial"/>
                <w:color w:val="000000" w:themeColor="text1"/>
                <w:sz w:val="22"/>
                <w:szCs w:val="22"/>
              </w:rPr>
              <w:t xml:space="preserve"> and children in care. </w:t>
            </w:r>
          </w:p>
          <w:p w14:paraId="1B63BA8F" w14:textId="77777777" w:rsidR="003D302F" w:rsidRPr="00EE2DAE" w:rsidRDefault="003D302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Experience of presenting at formal forums- child protection conference</w:t>
            </w:r>
            <w:r w:rsidR="00B977B5" w:rsidRPr="00EE2DAE">
              <w:rPr>
                <w:rFonts w:ascii="Arial" w:hAnsi="Arial" w:cs="Arial"/>
                <w:color w:val="000000" w:themeColor="text1"/>
                <w:sz w:val="22"/>
                <w:szCs w:val="22"/>
              </w:rPr>
              <w:t>s</w:t>
            </w:r>
            <w:r w:rsidRPr="00EE2DAE">
              <w:rPr>
                <w:rFonts w:ascii="Arial" w:hAnsi="Arial" w:cs="Arial"/>
                <w:color w:val="000000" w:themeColor="text1"/>
                <w:sz w:val="22"/>
                <w:szCs w:val="22"/>
              </w:rPr>
              <w:t xml:space="preserve">, court. </w:t>
            </w:r>
          </w:p>
          <w:p w14:paraId="5BF8C568" w14:textId="77777777" w:rsidR="003D302F" w:rsidRPr="00EE2DAE" w:rsidRDefault="003D302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Experience of working in partnership with key stake holders internally and externally. </w:t>
            </w:r>
          </w:p>
          <w:p w14:paraId="71BA0F3B" w14:textId="77777777" w:rsidR="003660BF" w:rsidRPr="00EE2DAE" w:rsidRDefault="003660B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Experience of leading on practice development within a team setting or wider. </w:t>
            </w:r>
          </w:p>
          <w:p w14:paraId="09E72C38" w14:textId="77777777" w:rsidR="003660BF" w:rsidRPr="00EE2DAE" w:rsidRDefault="003660BF"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Attending and contributing to wider forums- on a regional or national basis. </w:t>
            </w:r>
          </w:p>
          <w:p w14:paraId="04981579" w14:textId="77777777" w:rsidR="0084273B"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Experience of </w:t>
            </w:r>
            <w:r w:rsidR="00B977B5" w:rsidRPr="00EE2DAE">
              <w:rPr>
                <w:rFonts w:ascii="Arial" w:hAnsi="Arial" w:cs="Arial"/>
                <w:color w:val="000000" w:themeColor="text1"/>
              </w:rPr>
              <w:t xml:space="preserve">relational working, including supporting the repair of relationships. </w:t>
            </w:r>
          </w:p>
          <w:p w14:paraId="597C6E1D" w14:textId="77777777" w:rsidR="004559CE" w:rsidRPr="00EE2DAE" w:rsidRDefault="004559CE"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Experience of maintaining performance data </w:t>
            </w:r>
          </w:p>
          <w:p w14:paraId="53DA006B"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Experience in assessment and support planning, taking into consideration prevention and other interventions which will improve outcomes for children, adults and their families.</w:t>
            </w:r>
          </w:p>
          <w:p w14:paraId="6D4EEA5A"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Making decisions in respect of complex issues</w:t>
            </w:r>
            <w:r w:rsidRPr="003F0572">
              <w:rPr>
                <w:rFonts w:ascii="Arial" w:hAnsi="Arial" w:cs="Arial"/>
                <w:bCs/>
                <w:color w:val="000000" w:themeColor="text1"/>
              </w:rPr>
              <w:t xml:space="preserve"> with children, adults and their families from a range of cultural backgrounds.</w:t>
            </w:r>
          </w:p>
          <w:p w14:paraId="0781649A"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bCs/>
                <w:color w:val="000000" w:themeColor="text1"/>
              </w:rPr>
              <w:t>Knowledge of sourcing new and innovative ways of supporting people and stimulating growth of new services</w:t>
            </w:r>
          </w:p>
          <w:p w14:paraId="09FD1CA0"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Significant understanding of a breadth of support services for children and families.</w:t>
            </w:r>
          </w:p>
          <w:p w14:paraId="1599405B" w14:textId="77777777" w:rsidR="003660BF" w:rsidRPr="00EE2DAE" w:rsidRDefault="003660BF" w:rsidP="00B977B5">
            <w:pPr>
              <w:rPr>
                <w:rFonts w:ascii="Arial" w:hAnsi="Arial" w:cs="Arial"/>
                <w:color w:val="000000" w:themeColor="text1"/>
              </w:rPr>
            </w:pPr>
          </w:p>
        </w:tc>
      </w:tr>
      <w:tr w:rsidR="00EE2DAE" w:rsidRPr="00EE2DAE" w14:paraId="5A1ACF40" w14:textId="77777777" w:rsidTr="27D1632C">
        <w:tc>
          <w:tcPr>
            <w:tcW w:w="1809" w:type="dxa"/>
          </w:tcPr>
          <w:p w14:paraId="35887D43"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t>Knowledge</w:t>
            </w:r>
          </w:p>
        </w:tc>
        <w:tc>
          <w:tcPr>
            <w:tcW w:w="7433" w:type="dxa"/>
          </w:tcPr>
          <w:p w14:paraId="503A465C"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Knowledge of the role of Children’s Services and the context within which they work</w:t>
            </w:r>
            <w:r w:rsidR="003660BF" w:rsidRPr="00EE2DAE">
              <w:rPr>
                <w:rFonts w:ascii="Arial" w:hAnsi="Arial" w:cs="Arial"/>
                <w:color w:val="000000" w:themeColor="text1"/>
              </w:rPr>
              <w:t>- under the relevant legislation</w:t>
            </w:r>
            <w:r w:rsidRPr="00EE2DAE">
              <w:rPr>
                <w:rFonts w:ascii="Arial" w:hAnsi="Arial" w:cs="Arial"/>
                <w:color w:val="000000" w:themeColor="text1"/>
              </w:rPr>
              <w:t>.</w:t>
            </w:r>
          </w:p>
          <w:p w14:paraId="66AA1B26"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Knowledge of the needs of a diverse population.</w:t>
            </w:r>
          </w:p>
          <w:p w14:paraId="26E077F1"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Knowledge and understanding of the different dynamics of family and family processes.</w:t>
            </w:r>
          </w:p>
          <w:p w14:paraId="0C662B0D" w14:textId="77777777" w:rsidR="000255DC" w:rsidRPr="00EE2DAE" w:rsidRDefault="000255DC" w:rsidP="00077647">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Knowledge of the Children Act 1989 and related legislation.</w:t>
            </w:r>
          </w:p>
          <w:p w14:paraId="468E44AC"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Knowledge and understanding of the management of complex family meetings.</w:t>
            </w:r>
          </w:p>
          <w:p w14:paraId="5AED681A" w14:textId="77777777" w:rsidR="000255DC" w:rsidRPr="00EE2DAE" w:rsidRDefault="000255DC"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Knowledge of child development.</w:t>
            </w:r>
          </w:p>
          <w:p w14:paraId="60BFA3AE" w14:textId="77777777" w:rsidR="003660BF" w:rsidRPr="00EE2DAE" w:rsidRDefault="003660BF"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lastRenderedPageBreak/>
              <w:t xml:space="preserve">Understanding </w:t>
            </w:r>
            <w:r w:rsidR="00752BA5" w:rsidRPr="00EE2DAE">
              <w:rPr>
                <w:rFonts w:ascii="Arial" w:hAnsi="Arial" w:cs="Arial"/>
                <w:color w:val="000000" w:themeColor="text1"/>
              </w:rPr>
              <w:t>a</w:t>
            </w:r>
            <w:r w:rsidRPr="00EE2DAE">
              <w:rPr>
                <w:rFonts w:ascii="Arial" w:hAnsi="Arial" w:cs="Arial"/>
                <w:color w:val="000000" w:themeColor="text1"/>
              </w:rPr>
              <w:t xml:space="preserve"> knowledge of the social care national reforms and abili</w:t>
            </w:r>
            <w:r w:rsidR="00C20C87" w:rsidRPr="00EE2DAE">
              <w:rPr>
                <w:rFonts w:ascii="Arial" w:hAnsi="Arial" w:cs="Arial"/>
                <w:color w:val="000000" w:themeColor="text1"/>
              </w:rPr>
              <w:t xml:space="preserve">ty to evidence this in practice as well as role modelling the values of the reforms in practice. </w:t>
            </w:r>
          </w:p>
          <w:p w14:paraId="32F73C2E" w14:textId="77777777" w:rsidR="003660BF" w:rsidRPr="00EE2DAE" w:rsidRDefault="003660BF"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Up to date knowledge of the best practice and role of family </w:t>
            </w:r>
            <w:r w:rsidR="00C20C87" w:rsidRPr="00EE2DAE">
              <w:rPr>
                <w:rFonts w:ascii="Arial" w:hAnsi="Arial" w:cs="Arial"/>
                <w:color w:val="000000" w:themeColor="text1"/>
              </w:rPr>
              <w:t xml:space="preserve">led </w:t>
            </w:r>
            <w:r w:rsidRPr="00EE2DAE">
              <w:rPr>
                <w:rFonts w:ascii="Arial" w:hAnsi="Arial" w:cs="Arial"/>
                <w:color w:val="000000" w:themeColor="text1"/>
              </w:rPr>
              <w:t xml:space="preserve">decision making. </w:t>
            </w:r>
          </w:p>
          <w:p w14:paraId="51CC6EC0" w14:textId="1D73042B" w:rsidR="000255DC" w:rsidRPr="00424C64" w:rsidRDefault="00C20C87" w:rsidP="00424C64">
            <w:pPr>
              <w:pStyle w:val="ListParagraph"/>
              <w:numPr>
                <w:ilvl w:val="0"/>
                <w:numId w:val="31"/>
              </w:numPr>
              <w:rPr>
                <w:rFonts w:ascii="Arial" w:hAnsi="Arial" w:cs="Arial"/>
                <w:color w:val="000000" w:themeColor="text1"/>
              </w:rPr>
            </w:pPr>
            <w:r w:rsidRPr="00424C64">
              <w:rPr>
                <w:rFonts w:ascii="Arial" w:hAnsi="Arial" w:cs="Arial"/>
                <w:color w:val="000000" w:themeColor="text1"/>
              </w:rPr>
              <w:t xml:space="preserve">Knowledge of the principles of </w:t>
            </w:r>
            <w:proofErr w:type="gramStart"/>
            <w:r w:rsidRPr="00424C64">
              <w:rPr>
                <w:rFonts w:ascii="Arial" w:hAnsi="Arial" w:cs="Arial"/>
                <w:color w:val="000000" w:themeColor="text1"/>
              </w:rPr>
              <w:t>life long</w:t>
            </w:r>
            <w:proofErr w:type="gramEnd"/>
            <w:r w:rsidRPr="00424C64">
              <w:rPr>
                <w:rFonts w:ascii="Arial" w:hAnsi="Arial" w:cs="Arial"/>
                <w:color w:val="000000" w:themeColor="text1"/>
              </w:rPr>
              <w:t xml:space="preserve"> links and ability to lead this in practice. </w:t>
            </w:r>
          </w:p>
          <w:p w14:paraId="61DEF925" w14:textId="60739C64" w:rsidR="0084273B" w:rsidRPr="00424C64" w:rsidRDefault="000255DC" w:rsidP="00424C64">
            <w:pPr>
              <w:pStyle w:val="ListParagraph"/>
              <w:numPr>
                <w:ilvl w:val="0"/>
                <w:numId w:val="31"/>
              </w:numPr>
              <w:rPr>
                <w:rFonts w:ascii="Arial" w:hAnsi="Arial" w:cs="Arial"/>
                <w:color w:val="000000" w:themeColor="text1"/>
              </w:rPr>
            </w:pPr>
            <w:r w:rsidRPr="00424C64">
              <w:rPr>
                <w:rFonts w:ascii="Arial" w:hAnsi="Arial" w:cs="Arial"/>
                <w:color w:val="000000" w:themeColor="text1"/>
              </w:rPr>
              <w:t xml:space="preserve">Knowledge and understanding of a </w:t>
            </w:r>
            <w:proofErr w:type="gramStart"/>
            <w:r w:rsidR="004559CE" w:rsidRPr="00424C64">
              <w:rPr>
                <w:rFonts w:ascii="Arial" w:hAnsi="Arial" w:cs="Arial"/>
                <w:color w:val="000000" w:themeColor="text1"/>
              </w:rPr>
              <w:t>strengths based</w:t>
            </w:r>
            <w:proofErr w:type="gramEnd"/>
            <w:r w:rsidR="004559CE" w:rsidRPr="00424C64">
              <w:rPr>
                <w:rFonts w:ascii="Arial" w:hAnsi="Arial" w:cs="Arial"/>
                <w:color w:val="000000" w:themeColor="text1"/>
              </w:rPr>
              <w:t xml:space="preserve"> </w:t>
            </w:r>
            <w:r w:rsidRPr="00424C64">
              <w:rPr>
                <w:rFonts w:ascii="Arial" w:hAnsi="Arial" w:cs="Arial"/>
                <w:color w:val="000000" w:themeColor="text1"/>
              </w:rPr>
              <w:t>approach</w:t>
            </w:r>
          </w:p>
          <w:p w14:paraId="4208DD21" w14:textId="77777777" w:rsidR="004559CE" w:rsidRPr="00EE2DAE" w:rsidRDefault="004559CE"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Knowledge and understanding of systemic practice and ability to put this into practice. </w:t>
            </w:r>
          </w:p>
          <w:p w14:paraId="072FBB45" w14:textId="77777777" w:rsidR="00752BA5" w:rsidRDefault="00752BA5" w:rsidP="00077647">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Knowledge of the principles of motivational interviewing and implementing this in practice- being aware of the cycle of change. </w:t>
            </w:r>
          </w:p>
          <w:p w14:paraId="7BEEBC44"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Significant knowledge of taking a whole person/family approach to both mental and physical health and wellbeing, supporting individuals and their families to achieve their full potential.</w:t>
            </w:r>
          </w:p>
          <w:p w14:paraId="10B96EAC"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Clear understanding of assessment, support planning and risk management</w:t>
            </w:r>
          </w:p>
          <w:p w14:paraId="34D77A9A"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Knowledge of relevant local priorities as set out within the Council.</w:t>
            </w:r>
          </w:p>
          <w:p w14:paraId="49872FAD" w14:textId="77777777" w:rsidR="00077647" w:rsidRPr="003F0572" w:rsidRDefault="00077647" w:rsidP="00077647">
            <w:pPr>
              <w:numPr>
                <w:ilvl w:val="0"/>
                <w:numId w:val="31"/>
              </w:numPr>
              <w:tabs>
                <w:tab w:val="left" w:pos="357"/>
              </w:tabs>
              <w:contextualSpacing/>
              <w:rPr>
                <w:rFonts w:ascii="Arial" w:hAnsi="Arial" w:cs="Arial"/>
                <w:color w:val="000000" w:themeColor="text1"/>
              </w:rPr>
            </w:pPr>
            <w:r w:rsidRPr="003F0572">
              <w:rPr>
                <w:rFonts w:ascii="Arial" w:hAnsi="Arial" w:cs="Arial"/>
                <w:color w:val="000000" w:themeColor="text1"/>
              </w:rPr>
              <w:t xml:space="preserve">Substantial understanding of relevant government policy, legislation, and guidance </w:t>
            </w:r>
          </w:p>
          <w:p w14:paraId="691808E9" w14:textId="567CA76C" w:rsidR="00077647" w:rsidRPr="00EE2DAE" w:rsidRDefault="00077647" w:rsidP="00077647">
            <w:pPr>
              <w:pStyle w:val="ListParagraph"/>
              <w:numPr>
                <w:ilvl w:val="0"/>
                <w:numId w:val="31"/>
              </w:numPr>
              <w:rPr>
                <w:rFonts w:ascii="Arial" w:hAnsi="Arial" w:cs="Arial"/>
                <w:color w:val="000000" w:themeColor="text1"/>
              </w:rPr>
            </w:pPr>
          </w:p>
        </w:tc>
      </w:tr>
      <w:tr w:rsidR="00EE2DAE" w:rsidRPr="00EE2DAE" w14:paraId="68380BEB" w14:textId="77777777" w:rsidTr="27D1632C">
        <w:tc>
          <w:tcPr>
            <w:tcW w:w="1809" w:type="dxa"/>
          </w:tcPr>
          <w:p w14:paraId="518DA6B6" w14:textId="77777777" w:rsidR="00DD5430" w:rsidRPr="00EE2DAE" w:rsidRDefault="00DD5430">
            <w:pPr>
              <w:rPr>
                <w:rFonts w:ascii="Arial" w:hAnsi="Arial" w:cs="Arial"/>
                <w:b/>
                <w:color w:val="000000" w:themeColor="text1"/>
              </w:rPr>
            </w:pPr>
            <w:r w:rsidRPr="00EE2DAE">
              <w:rPr>
                <w:rFonts w:ascii="Arial" w:hAnsi="Arial" w:cs="Arial"/>
                <w:b/>
                <w:color w:val="000000" w:themeColor="text1"/>
              </w:rPr>
              <w:lastRenderedPageBreak/>
              <w:t>Skills</w:t>
            </w:r>
          </w:p>
        </w:tc>
        <w:tc>
          <w:tcPr>
            <w:tcW w:w="7433" w:type="dxa"/>
          </w:tcPr>
          <w:p w14:paraId="42417380"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Ability to manage and facilitate meetings.</w:t>
            </w:r>
          </w:p>
          <w:p w14:paraId="63F8D81B" w14:textId="4E43A010"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Ability to manage conflict and emotionally charged situations in the interests of the most vulnerabl</w:t>
            </w:r>
            <w:r w:rsidR="004559CE" w:rsidRPr="00EE2DAE">
              <w:rPr>
                <w:rFonts w:ascii="Arial" w:hAnsi="Arial" w:cs="Arial"/>
                <w:color w:val="000000" w:themeColor="text1"/>
              </w:rPr>
              <w:t>e- including a skilled approach to supporting repairing relationships</w:t>
            </w:r>
          </w:p>
          <w:p w14:paraId="5C875F25"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Ability to maintain a child centred approach.</w:t>
            </w:r>
          </w:p>
          <w:p w14:paraId="5059F864"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Good verbal and written communication skills.</w:t>
            </w:r>
          </w:p>
          <w:p w14:paraId="269AE806"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Strong listening and reflective skills.</w:t>
            </w:r>
          </w:p>
          <w:p w14:paraId="1FC403E6"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Ability to communicate with children and young people</w:t>
            </w:r>
            <w:r w:rsidR="004559CE" w:rsidRPr="00EE2DAE">
              <w:rPr>
                <w:rFonts w:ascii="Arial" w:hAnsi="Arial" w:cs="Arial"/>
                <w:color w:val="000000" w:themeColor="text1"/>
              </w:rPr>
              <w:t xml:space="preserve"> and hold them at the centre</w:t>
            </w:r>
            <w:r w:rsidRPr="00EE2DAE">
              <w:rPr>
                <w:rFonts w:ascii="Arial" w:hAnsi="Arial" w:cs="Arial"/>
                <w:color w:val="000000" w:themeColor="text1"/>
              </w:rPr>
              <w:t>.</w:t>
            </w:r>
          </w:p>
          <w:p w14:paraId="3DD6609A" w14:textId="77777777" w:rsidR="000255DC" w:rsidRPr="00EE2DAE" w:rsidRDefault="000255DC"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Ability to work to work independently and within given time constraints.</w:t>
            </w:r>
          </w:p>
          <w:p w14:paraId="6444C9D0" w14:textId="77777777" w:rsidR="004559CE" w:rsidRPr="00EE2DAE" w:rsidRDefault="004559CE"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 xml:space="preserve">Ability to have a creative approach to engaging children, young people and their families/carers. </w:t>
            </w:r>
          </w:p>
          <w:p w14:paraId="3DFF108C" w14:textId="77777777" w:rsidR="000255DC" w:rsidRPr="00EE2DAE" w:rsidRDefault="000255DC" w:rsidP="00815FBE">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Good liaison and negotiation skills.</w:t>
            </w:r>
          </w:p>
          <w:p w14:paraId="7D2A987B" w14:textId="77777777" w:rsidR="0084273B" w:rsidRPr="00EE2DAE" w:rsidRDefault="000255DC" w:rsidP="00815FBE">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Good administration, management and organisational skills, working to targets and maintaining records.</w:t>
            </w:r>
          </w:p>
          <w:p w14:paraId="6628ADC7" w14:textId="77777777" w:rsidR="004559CE" w:rsidRPr="00EE2DAE" w:rsidRDefault="004559CE" w:rsidP="00815FBE">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Ability to provide information to a wide range of forums- including Court. </w:t>
            </w:r>
          </w:p>
          <w:p w14:paraId="73F226E4" w14:textId="77777777" w:rsidR="00424C64" w:rsidRDefault="004559CE" w:rsidP="00424C64">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 xml:space="preserve">Ability to analyse information effectively. </w:t>
            </w:r>
          </w:p>
          <w:p w14:paraId="243D92BE" w14:textId="77777777" w:rsidR="00424C64" w:rsidRDefault="00424C64" w:rsidP="00B977B5">
            <w:pPr>
              <w:pStyle w:val="Default"/>
              <w:numPr>
                <w:ilvl w:val="0"/>
                <w:numId w:val="31"/>
              </w:numPr>
              <w:rPr>
                <w:rFonts w:ascii="Arial" w:hAnsi="Arial" w:cs="Arial"/>
                <w:color w:val="000000" w:themeColor="text1"/>
                <w:sz w:val="22"/>
                <w:szCs w:val="22"/>
              </w:rPr>
            </w:pPr>
            <w:r>
              <w:rPr>
                <w:rFonts w:ascii="Arial" w:hAnsi="Arial" w:cs="Arial"/>
                <w:color w:val="000000" w:themeColor="text1"/>
                <w:sz w:val="22"/>
                <w:szCs w:val="22"/>
              </w:rPr>
              <w:t>A</w:t>
            </w:r>
            <w:r w:rsidR="004559CE" w:rsidRPr="00424C64">
              <w:rPr>
                <w:rFonts w:ascii="Arial" w:hAnsi="Arial" w:cs="Arial"/>
                <w:color w:val="000000" w:themeColor="text1"/>
                <w:sz w:val="22"/>
                <w:szCs w:val="22"/>
              </w:rPr>
              <w:t xml:space="preserve">bility to work autonomously and part </w:t>
            </w:r>
            <w:r w:rsidRPr="00424C64">
              <w:rPr>
                <w:rFonts w:ascii="Arial" w:hAnsi="Arial" w:cs="Arial"/>
                <w:color w:val="000000" w:themeColor="text1"/>
                <w:sz w:val="22"/>
                <w:szCs w:val="22"/>
              </w:rPr>
              <w:t>of a</w:t>
            </w:r>
            <w:r w:rsidR="004559CE" w:rsidRPr="00424C64">
              <w:rPr>
                <w:rFonts w:ascii="Arial" w:hAnsi="Arial" w:cs="Arial"/>
                <w:color w:val="000000" w:themeColor="text1"/>
                <w:sz w:val="22"/>
                <w:szCs w:val="22"/>
              </w:rPr>
              <w:t xml:space="preserve"> team </w:t>
            </w:r>
          </w:p>
          <w:p w14:paraId="6B4F0754" w14:textId="77777777" w:rsidR="00424C64" w:rsidRDefault="00424C64" w:rsidP="00B977B5">
            <w:pPr>
              <w:pStyle w:val="Default"/>
              <w:numPr>
                <w:ilvl w:val="0"/>
                <w:numId w:val="31"/>
              </w:numPr>
              <w:rPr>
                <w:rFonts w:ascii="Arial" w:hAnsi="Arial" w:cs="Arial"/>
                <w:color w:val="000000" w:themeColor="text1"/>
                <w:sz w:val="22"/>
                <w:szCs w:val="22"/>
              </w:rPr>
            </w:pPr>
            <w:r>
              <w:rPr>
                <w:rFonts w:ascii="Arial" w:hAnsi="Arial" w:cs="Arial"/>
                <w:color w:val="000000" w:themeColor="text1"/>
                <w:sz w:val="22"/>
                <w:szCs w:val="22"/>
              </w:rPr>
              <w:t>A</w:t>
            </w:r>
            <w:r w:rsidR="004559CE" w:rsidRPr="00424C64">
              <w:rPr>
                <w:rFonts w:ascii="Arial" w:hAnsi="Arial" w:cs="Arial"/>
                <w:color w:val="000000" w:themeColor="text1"/>
                <w:sz w:val="22"/>
                <w:szCs w:val="22"/>
              </w:rPr>
              <w:t xml:space="preserve">bility to adapt and work within crisis situations </w:t>
            </w:r>
          </w:p>
          <w:p w14:paraId="1AB54D8F" w14:textId="5CF2D7D6" w:rsidR="00B977B5" w:rsidRPr="00424C64" w:rsidRDefault="00B977B5" w:rsidP="00B977B5">
            <w:pPr>
              <w:pStyle w:val="Default"/>
              <w:numPr>
                <w:ilvl w:val="0"/>
                <w:numId w:val="31"/>
              </w:numPr>
              <w:rPr>
                <w:rFonts w:ascii="Arial" w:hAnsi="Arial" w:cs="Arial"/>
                <w:color w:val="000000" w:themeColor="text1"/>
                <w:sz w:val="22"/>
                <w:szCs w:val="22"/>
              </w:rPr>
            </w:pPr>
            <w:r w:rsidRPr="00424C64">
              <w:rPr>
                <w:rFonts w:ascii="Arial" w:hAnsi="Arial" w:cs="Arial"/>
                <w:color w:val="000000" w:themeColor="text1"/>
                <w:sz w:val="22"/>
                <w:szCs w:val="22"/>
              </w:rPr>
              <w:t xml:space="preserve">Ability to provide succinct information with a clear analysis to decision making forums including Court. </w:t>
            </w:r>
          </w:p>
          <w:p w14:paraId="15AEF7FA" w14:textId="77777777" w:rsidR="00077647" w:rsidRPr="00077647" w:rsidRDefault="00077647" w:rsidP="00077647">
            <w:pPr>
              <w:numPr>
                <w:ilvl w:val="0"/>
                <w:numId w:val="37"/>
              </w:numPr>
              <w:tabs>
                <w:tab w:val="left" w:pos="-720"/>
                <w:tab w:val="left" w:pos="357"/>
              </w:tabs>
              <w:suppressAutoHyphens/>
              <w:spacing w:after="200" w:line="276" w:lineRule="auto"/>
              <w:contextualSpacing/>
              <w:rPr>
                <w:rFonts w:ascii="Arial" w:hAnsi="Arial" w:cs="Arial"/>
                <w:color w:val="000000" w:themeColor="text1"/>
              </w:rPr>
            </w:pPr>
            <w:r w:rsidRPr="00077647">
              <w:rPr>
                <w:rFonts w:ascii="Arial" w:hAnsi="Arial" w:cs="Arial"/>
                <w:color w:val="000000" w:themeColor="text1"/>
              </w:rPr>
              <w:t>Critically reflective practitioner</w:t>
            </w:r>
            <w:r w:rsidRPr="00077647">
              <w:rPr>
                <w:rFonts w:ascii="Arial" w:hAnsi="Arial" w:cs="Arial"/>
                <w:b/>
                <w:color w:val="000000" w:themeColor="text1"/>
              </w:rPr>
              <w:t xml:space="preserve"> </w:t>
            </w:r>
            <w:r w:rsidRPr="00077647">
              <w:rPr>
                <w:rFonts w:ascii="Arial" w:hAnsi="Arial" w:cs="Arial"/>
                <w:color w:val="000000" w:themeColor="text1"/>
              </w:rPr>
              <w:t>able to make well balanced informed decisions, working with adults using a holistic, client centred approach and able to demonstrate effective practise in varying situations.</w:t>
            </w:r>
          </w:p>
          <w:p w14:paraId="746BDC01" w14:textId="77777777" w:rsidR="00077647" w:rsidRPr="00077647" w:rsidRDefault="00077647" w:rsidP="00077647">
            <w:pPr>
              <w:numPr>
                <w:ilvl w:val="0"/>
                <w:numId w:val="37"/>
              </w:numPr>
              <w:tabs>
                <w:tab w:val="left" w:pos="-720"/>
                <w:tab w:val="left" w:pos="357"/>
              </w:tabs>
              <w:suppressAutoHyphens/>
              <w:spacing w:after="200" w:line="276" w:lineRule="auto"/>
              <w:contextualSpacing/>
              <w:rPr>
                <w:rFonts w:ascii="Arial" w:hAnsi="Arial" w:cs="Arial"/>
                <w:color w:val="000000" w:themeColor="text1"/>
                <w:spacing w:val="-3"/>
              </w:rPr>
            </w:pPr>
            <w:r w:rsidRPr="00077647">
              <w:rPr>
                <w:rFonts w:ascii="Arial" w:hAnsi="Arial" w:cs="Arial"/>
                <w:color w:val="000000" w:themeColor="text1"/>
                <w:spacing w:val="-3"/>
              </w:rPr>
              <w:t>Analyse ethical dilemmas</w:t>
            </w:r>
            <w:r w:rsidRPr="00077647">
              <w:rPr>
                <w:rFonts w:ascii="Arial" w:hAnsi="Arial" w:cs="Arial"/>
                <w:color w:val="000000" w:themeColor="text1"/>
              </w:rPr>
              <w:t xml:space="preserve"> and decide appropriate ways forward.</w:t>
            </w:r>
          </w:p>
          <w:p w14:paraId="68E3F651" w14:textId="77777777" w:rsidR="00077647" w:rsidRPr="00077647" w:rsidRDefault="00077647" w:rsidP="00077647">
            <w:pPr>
              <w:numPr>
                <w:ilvl w:val="0"/>
                <w:numId w:val="37"/>
              </w:numPr>
              <w:tabs>
                <w:tab w:val="left" w:pos="357"/>
              </w:tabs>
              <w:spacing w:after="200" w:line="276" w:lineRule="auto"/>
              <w:contextualSpacing/>
              <w:rPr>
                <w:rFonts w:ascii="Arial" w:eastAsia="Calibri" w:hAnsi="Arial" w:cs="Arial"/>
                <w:color w:val="000000" w:themeColor="text1"/>
              </w:rPr>
            </w:pPr>
            <w:r w:rsidRPr="00077647">
              <w:rPr>
                <w:rFonts w:ascii="Arial" w:hAnsi="Arial" w:cs="Arial"/>
                <w:bCs/>
                <w:color w:val="000000" w:themeColor="text1"/>
              </w:rPr>
              <w:lastRenderedPageBreak/>
              <w:t xml:space="preserve">Plan, organise and prioritise a demanding workload, in order to meet deadlines and maintain the delivery of multiple, competing </w:t>
            </w:r>
            <w:proofErr w:type="gramStart"/>
            <w:r w:rsidRPr="00077647">
              <w:rPr>
                <w:rFonts w:ascii="Arial" w:hAnsi="Arial" w:cs="Arial"/>
                <w:bCs/>
                <w:color w:val="000000" w:themeColor="text1"/>
              </w:rPr>
              <w:t>short and long term</w:t>
            </w:r>
            <w:proofErr w:type="gramEnd"/>
            <w:r w:rsidRPr="00077647">
              <w:rPr>
                <w:rFonts w:ascii="Arial" w:hAnsi="Arial" w:cs="Arial"/>
                <w:bCs/>
                <w:color w:val="000000" w:themeColor="text1"/>
              </w:rPr>
              <w:t xml:space="preserve"> objectives.</w:t>
            </w:r>
          </w:p>
          <w:p w14:paraId="0C6D6742" w14:textId="77777777" w:rsidR="00077647" w:rsidRPr="00077647" w:rsidRDefault="00077647" w:rsidP="00077647">
            <w:pPr>
              <w:numPr>
                <w:ilvl w:val="0"/>
                <w:numId w:val="37"/>
              </w:numPr>
              <w:tabs>
                <w:tab w:val="left" w:pos="357"/>
              </w:tabs>
              <w:spacing w:after="200" w:line="276" w:lineRule="auto"/>
              <w:contextualSpacing/>
              <w:rPr>
                <w:rFonts w:ascii="Arial" w:hAnsi="Arial" w:cs="Arial"/>
                <w:color w:val="000000" w:themeColor="text1"/>
              </w:rPr>
            </w:pPr>
            <w:r w:rsidRPr="00077647">
              <w:rPr>
                <w:rFonts w:ascii="Arial" w:hAnsi="Arial" w:cs="Arial"/>
                <w:color w:val="000000" w:themeColor="text1"/>
              </w:rPr>
              <w:t>Work as a member of a team and develop collaborative relationships.</w:t>
            </w:r>
          </w:p>
          <w:p w14:paraId="5C1EFCAE" w14:textId="77777777" w:rsidR="00077647" w:rsidRPr="00077647" w:rsidRDefault="00077647" w:rsidP="00077647">
            <w:pPr>
              <w:numPr>
                <w:ilvl w:val="0"/>
                <w:numId w:val="37"/>
              </w:numPr>
              <w:tabs>
                <w:tab w:val="left" w:pos="-720"/>
                <w:tab w:val="left" w:pos="357"/>
              </w:tabs>
              <w:suppressAutoHyphens/>
              <w:spacing w:after="200" w:line="276" w:lineRule="auto"/>
              <w:contextualSpacing/>
              <w:rPr>
                <w:rFonts w:ascii="Arial" w:hAnsi="Arial" w:cs="Arial"/>
                <w:color w:val="000000" w:themeColor="text1"/>
              </w:rPr>
            </w:pPr>
            <w:r w:rsidRPr="00077647">
              <w:rPr>
                <w:rFonts w:ascii="Arial" w:hAnsi="Arial" w:cs="Arial"/>
                <w:color w:val="000000" w:themeColor="text1"/>
                <w:spacing w:val="-3"/>
              </w:rPr>
              <w:t>Accept responsibility and work on own initiative.</w:t>
            </w:r>
          </w:p>
          <w:p w14:paraId="17814A74" w14:textId="77777777" w:rsidR="00424C64" w:rsidRDefault="00077647" w:rsidP="00424C64">
            <w:pPr>
              <w:numPr>
                <w:ilvl w:val="0"/>
                <w:numId w:val="37"/>
              </w:numPr>
              <w:tabs>
                <w:tab w:val="left" w:pos="-720"/>
                <w:tab w:val="left" w:pos="357"/>
              </w:tabs>
              <w:suppressAutoHyphens/>
              <w:spacing w:after="200" w:line="276" w:lineRule="auto"/>
              <w:contextualSpacing/>
              <w:rPr>
                <w:rFonts w:ascii="Arial" w:hAnsi="Arial" w:cs="Arial"/>
                <w:color w:val="000000" w:themeColor="text1"/>
              </w:rPr>
            </w:pPr>
            <w:r w:rsidRPr="00077647">
              <w:rPr>
                <w:rFonts w:ascii="Arial" w:hAnsi="Arial" w:cs="Arial"/>
                <w:color w:val="000000" w:themeColor="text1"/>
              </w:rPr>
              <w:t>Use information technology effectively, having necessary keyboard skills to use email and update computerised diaries and update and retrieve information from organisational record systems</w:t>
            </w:r>
            <w:r w:rsidR="00424C64">
              <w:rPr>
                <w:rFonts w:ascii="Arial" w:hAnsi="Arial" w:cs="Arial"/>
                <w:color w:val="000000" w:themeColor="text1"/>
              </w:rPr>
              <w:t>.</w:t>
            </w:r>
          </w:p>
          <w:p w14:paraId="5DA3992C" w14:textId="62BA133F" w:rsidR="00077647" w:rsidRPr="00EE2DAE" w:rsidRDefault="00077647" w:rsidP="00424C64">
            <w:pPr>
              <w:numPr>
                <w:ilvl w:val="0"/>
                <w:numId w:val="37"/>
              </w:numPr>
              <w:tabs>
                <w:tab w:val="left" w:pos="-720"/>
                <w:tab w:val="left" w:pos="357"/>
              </w:tabs>
              <w:suppressAutoHyphens/>
              <w:spacing w:after="200" w:line="276" w:lineRule="auto"/>
              <w:contextualSpacing/>
              <w:rPr>
                <w:rFonts w:ascii="Arial" w:hAnsi="Arial" w:cs="Arial"/>
                <w:color w:val="000000" w:themeColor="text1"/>
              </w:rPr>
            </w:pPr>
            <w:r w:rsidRPr="00077647">
              <w:rPr>
                <w:rFonts w:ascii="Arial" w:hAnsi="Arial" w:cs="Arial"/>
                <w:color w:val="000000" w:themeColor="text1"/>
              </w:rPr>
              <w:t>Keep client based records up to date and produce written work that is client focussed and will be subject to monitoring</w:t>
            </w:r>
          </w:p>
        </w:tc>
      </w:tr>
      <w:tr w:rsidR="00EE2DAE" w:rsidRPr="00EE2DAE" w14:paraId="6C471044" w14:textId="77777777" w:rsidTr="27D1632C">
        <w:tc>
          <w:tcPr>
            <w:tcW w:w="1809" w:type="dxa"/>
          </w:tcPr>
          <w:p w14:paraId="492E1588" w14:textId="77777777" w:rsidR="00DD5430" w:rsidRPr="00EE2DAE" w:rsidRDefault="00DD5430" w:rsidP="00DD5430">
            <w:pPr>
              <w:rPr>
                <w:rFonts w:ascii="Arial" w:hAnsi="Arial" w:cs="Arial"/>
                <w:b/>
                <w:color w:val="000000" w:themeColor="text1"/>
              </w:rPr>
            </w:pPr>
            <w:r w:rsidRPr="00EE2DAE">
              <w:rPr>
                <w:rFonts w:ascii="Arial" w:hAnsi="Arial" w:cs="Arial"/>
                <w:b/>
                <w:color w:val="000000" w:themeColor="text1"/>
              </w:rPr>
              <w:lastRenderedPageBreak/>
              <w:t>Personal style &amp; behaviours</w:t>
            </w:r>
          </w:p>
        </w:tc>
        <w:tc>
          <w:tcPr>
            <w:tcW w:w="7433" w:type="dxa"/>
          </w:tcPr>
          <w:p w14:paraId="07FCD01C" w14:textId="77777777" w:rsidR="00DD5430" w:rsidRPr="00EE2DAE" w:rsidRDefault="0084273B"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As a council employee you will be supported and expected to demonstrate the Councils Core Behaviours.  Please note that these may be updated from time to time and are available on the Council’s intranet pages.</w:t>
            </w:r>
          </w:p>
          <w:p w14:paraId="08C88383" w14:textId="77777777" w:rsidR="00BA73DB" w:rsidRPr="00EE2DAE" w:rsidRDefault="00BA73DB" w:rsidP="00815FBE">
            <w:pPr>
              <w:pStyle w:val="ListParagraph"/>
              <w:numPr>
                <w:ilvl w:val="0"/>
                <w:numId w:val="31"/>
              </w:numPr>
              <w:spacing w:before="40" w:after="40"/>
              <w:rPr>
                <w:rFonts w:ascii="Arial" w:eastAsia="Calibri" w:hAnsi="Arial" w:cs="Arial"/>
                <w:color w:val="000000" w:themeColor="text1"/>
              </w:rPr>
            </w:pPr>
            <w:r w:rsidRPr="00EE2DAE">
              <w:rPr>
                <w:rFonts w:ascii="Arial" w:eastAsia="Calibri" w:hAnsi="Arial" w:cs="Arial"/>
                <w:color w:val="000000" w:themeColor="text1"/>
              </w:rPr>
              <w:t>Develop good relationships with others by behaving with integrity and treat people with respect</w:t>
            </w:r>
          </w:p>
          <w:p w14:paraId="0F69FB0E" w14:textId="77777777" w:rsidR="00815FBE"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eastAsia="Calibri" w:hAnsi="Arial" w:cs="Arial"/>
                <w:color w:val="000000" w:themeColor="text1"/>
              </w:rPr>
              <w:t>Promote diversity and equality of opportunity</w:t>
            </w:r>
          </w:p>
          <w:p w14:paraId="6FD0FFFB" w14:textId="77777777" w:rsidR="00815FBE"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Warm, empathetic and approachable.</w:t>
            </w:r>
          </w:p>
          <w:p w14:paraId="3FF92D5B" w14:textId="77777777" w:rsidR="00752BA5" w:rsidRPr="00EE2DAE" w:rsidRDefault="00752BA5"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 xml:space="preserve">Ability to think creatively about managing family meetings, </w:t>
            </w:r>
          </w:p>
          <w:p w14:paraId="554DC88F" w14:textId="77777777" w:rsidR="00752BA5" w:rsidRPr="00EE2DAE" w:rsidRDefault="00752BA5"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 xml:space="preserve">Ability to engage family members/members of the relational network which may have lost touch and find the involvement of social care difficult. </w:t>
            </w:r>
          </w:p>
          <w:p w14:paraId="2E80ABEC" w14:textId="77777777" w:rsidR="00815FBE"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Ability to relate to a wide range of people including professionals.</w:t>
            </w:r>
          </w:p>
          <w:p w14:paraId="19505501" w14:textId="77777777" w:rsidR="00815FBE"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Ability to work flexible and unsocial hours, including evenings and weekends.</w:t>
            </w:r>
          </w:p>
          <w:p w14:paraId="39D9B9CA" w14:textId="77777777" w:rsidR="00815FBE"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 xml:space="preserve">Sensitivity to the needs of culturally diverse communities. </w:t>
            </w:r>
          </w:p>
          <w:p w14:paraId="70B95D96" w14:textId="77777777" w:rsidR="00BA73DB" w:rsidRPr="00EE2DAE" w:rsidRDefault="00BA73DB" w:rsidP="00815FBE">
            <w:pPr>
              <w:pStyle w:val="ListParagraph"/>
              <w:numPr>
                <w:ilvl w:val="0"/>
                <w:numId w:val="31"/>
              </w:numPr>
              <w:spacing w:before="120" w:after="120"/>
              <w:rPr>
                <w:rFonts w:ascii="Arial" w:hAnsi="Arial" w:cs="Arial"/>
                <w:color w:val="000000" w:themeColor="text1"/>
              </w:rPr>
            </w:pPr>
            <w:r w:rsidRPr="00EE2DAE">
              <w:rPr>
                <w:rFonts w:ascii="Arial" w:hAnsi="Arial" w:cs="Arial"/>
                <w:color w:val="000000" w:themeColor="text1"/>
              </w:rPr>
              <w:t>Recognise the impact of family relationships and dynamics on children and understand and support the role and value of families as partners in supporting their children to achieve positive outcomes</w:t>
            </w:r>
          </w:p>
          <w:p w14:paraId="12483037" w14:textId="77777777" w:rsidR="00BA73DB" w:rsidRPr="00EE2DAE" w:rsidRDefault="00BA73DB" w:rsidP="00815FBE">
            <w:pPr>
              <w:pStyle w:val="ListParagraph"/>
              <w:numPr>
                <w:ilvl w:val="0"/>
                <w:numId w:val="31"/>
              </w:numPr>
              <w:overflowPunct w:val="0"/>
              <w:autoSpaceDE w:val="0"/>
              <w:autoSpaceDN w:val="0"/>
              <w:adjustRightInd w:val="0"/>
              <w:textAlignment w:val="baseline"/>
              <w:rPr>
                <w:rFonts w:ascii="Arial" w:hAnsi="Arial" w:cs="Arial"/>
                <w:color w:val="000000" w:themeColor="text1"/>
              </w:rPr>
            </w:pPr>
            <w:r w:rsidRPr="00EE2DAE">
              <w:rPr>
                <w:rFonts w:ascii="Arial" w:hAnsi="Arial" w:cs="Arial"/>
                <w:color w:val="000000" w:themeColor="text1"/>
              </w:rPr>
              <w:t>Commitment to the behaviours and guiding principles framework for the Children &amp; Young People Service</w:t>
            </w:r>
          </w:p>
          <w:p w14:paraId="766E7708" w14:textId="77777777" w:rsidR="00BA73DB" w:rsidRPr="00EE2DAE" w:rsidRDefault="00BA73DB" w:rsidP="00815FBE">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Commitment to anti-discriminatory practice.</w:t>
            </w:r>
          </w:p>
          <w:p w14:paraId="06D971EF" w14:textId="77777777" w:rsidR="00BA73DB" w:rsidRPr="00EE2DAE" w:rsidRDefault="00BA73DB" w:rsidP="00815FBE">
            <w:pPr>
              <w:pStyle w:val="Default"/>
              <w:numPr>
                <w:ilvl w:val="0"/>
                <w:numId w:val="31"/>
              </w:numPr>
              <w:rPr>
                <w:rFonts w:ascii="Arial" w:hAnsi="Arial" w:cs="Arial"/>
                <w:color w:val="000000" w:themeColor="text1"/>
                <w:sz w:val="22"/>
                <w:szCs w:val="22"/>
              </w:rPr>
            </w:pPr>
            <w:r w:rsidRPr="00EE2DAE">
              <w:rPr>
                <w:rFonts w:ascii="Arial" w:hAnsi="Arial" w:cs="Arial"/>
                <w:color w:val="000000" w:themeColor="text1"/>
                <w:sz w:val="22"/>
                <w:szCs w:val="22"/>
              </w:rPr>
              <w:t>Commitment to empowerment and respect for children and families.</w:t>
            </w:r>
          </w:p>
          <w:p w14:paraId="5EF49365" w14:textId="77777777" w:rsidR="0084273B" w:rsidRPr="00EE2DAE" w:rsidRDefault="00BA73DB"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Commitment to ongoing development and training and supervision.</w:t>
            </w:r>
          </w:p>
          <w:p w14:paraId="67C78505" w14:textId="77777777" w:rsidR="008771DB" w:rsidRPr="00EE2DAE" w:rsidRDefault="008771DB" w:rsidP="00815FBE">
            <w:pPr>
              <w:pStyle w:val="ListParagraph"/>
              <w:numPr>
                <w:ilvl w:val="0"/>
                <w:numId w:val="31"/>
              </w:numPr>
              <w:rPr>
                <w:rFonts w:ascii="Arial" w:hAnsi="Arial" w:cs="Arial"/>
                <w:color w:val="000000" w:themeColor="text1"/>
              </w:rPr>
            </w:pPr>
            <w:r w:rsidRPr="00EE2DAE">
              <w:rPr>
                <w:rFonts w:ascii="Arial" w:hAnsi="Arial" w:cs="Arial"/>
                <w:color w:val="000000" w:themeColor="text1"/>
              </w:rPr>
              <w:t>Comply and maintain with data protection and Confidentiality.</w:t>
            </w:r>
          </w:p>
        </w:tc>
      </w:tr>
      <w:tr w:rsidR="00EE2DAE" w:rsidRPr="00EE2DAE" w14:paraId="3C542F76" w14:textId="77777777" w:rsidTr="27D1632C">
        <w:tc>
          <w:tcPr>
            <w:tcW w:w="1809" w:type="dxa"/>
          </w:tcPr>
          <w:p w14:paraId="7D47FFC7" w14:textId="77777777" w:rsidR="007240B2" w:rsidRPr="00EE2DAE" w:rsidRDefault="007240B2" w:rsidP="00DD5430">
            <w:pPr>
              <w:rPr>
                <w:rFonts w:ascii="Arial" w:hAnsi="Arial" w:cs="Arial"/>
                <w:b/>
                <w:color w:val="000000" w:themeColor="text1"/>
              </w:rPr>
            </w:pPr>
            <w:r w:rsidRPr="00EE2DAE">
              <w:rPr>
                <w:rFonts w:ascii="Arial" w:hAnsi="Arial" w:cs="Arial"/>
                <w:b/>
                <w:color w:val="000000" w:themeColor="text1"/>
              </w:rPr>
              <w:t>Fluency Duty</w:t>
            </w:r>
          </w:p>
          <w:p w14:paraId="4E2C77E4" w14:textId="77777777" w:rsidR="007240B2" w:rsidRPr="00EE2DAE" w:rsidRDefault="007240B2" w:rsidP="00DD5430">
            <w:pPr>
              <w:rPr>
                <w:rFonts w:ascii="Arial" w:hAnsi="Arial" w:cs="Arial"/>
                <w:color w:val="000000" w:themeColor="text1"/>
              </w:rPr>
            </w:pPr>
          </w:p>
        </w:tc>
        <w:tc>
          <w:tcPr>
            <w:tcW w:w="7433" w:type="dxa"/>
          </w:tcPr>
          <w:p w14:paraId="1B0056BF" w14:textId="77777777" w:rsidR="00C6430B" w:rsidRPr="00EE2DAE" w:rsidRDefault="00C6430B" w:rsidP="00C6430B">
            <w:pPr>
              <w:pStyle w:val="ListParagraph"/>
              <w:ind w:left="0"/>
              <w:rPr>
                <w:rFonts w:ascii="Arial" w:hAnsi="Arial" w:cs="Arial"/>
                <w:color w:val="000000" w:themeColor="text1"/>
              </w:rPr>
            </w:pPr>
            <w:r w:rsidRPr="00EE2DAE">
              <w:rPr>
                <w:rFonts w:ascii="Arial" w:hAnsi="Arial" w:cs="Arial"/>
                <w:color w:val="000000" w:themeColor="text1"/>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EE2DAE">
              <w:rPr>
                <w:rFonts w:ascii="Arial" w:hAnsi="Arial" w:cs="Arial"/>
                <w:color w:val="000000" w:themeColor="text1"/>
              </w:rPr>
              <w:t>are able to</w:t>
            </w:r>
            <w:proofErr w:type="gramEnd"/>
            <w:r w:rsidRPr="00EE2DAE">
              <w:rPr>
                <w:rFonts w:ascii="Arial" w:hAnsi="Arial" w:cs="Arial"/>
                <w:color w:val="000000" w:themeColor="text1"/>
              </w:rPr>
              <w:t xml:space="preserve"> have a command of spoken English which is sufficient to enable the effective performance of their role.</w:t>
            </w:r>
          </w:p>
          <w:p w14:paraId="770CACF5" w14:textId="77777777" w:rsidR="0084273B" w:rsidRPr="00EE2DAE" w:rsidRDefault="0084273B" w:rsidP="00C6430B">
            <w:pPr>
              <w:pStyle w:val="ListParagraph"/>
              <w:ind w:left="0"/>
              <w:rPr>
                <w:rFonts w:ascii="Arial" w:hAnsi="Arial" w:cs="Arial"/>
                <w:color w:val="000000" w:themeColor="text1"/>
              </w:rPr>
            </w:pPr>
          </w:p>
        </w:tc>
      </w:tr>
      <w:tr w:rsidR="757C06C3" w:rsidRPr="00EE2DAE" w14:paraId="72AEAFB8" w14:textId="77777777" w:rsidTr="27D1632C">
        <w:tc>
          <w:tcPr>
            <w:tcW w:w="1809" w:type="dxa"/>
          </w:tcPr>
          <w:p w14:paraId="04AD9079" w14:textId="77777777" w:rsidR="512C409A" w:rsidRPr="00EE2DAE" w:rsidRDefault="512C409A" w:rsidP="757C06C3">
            <w:pPr>
              <w:spacing w:after="200" w:line="276" w:lineRule="auto"/>
              <w:rPr>
                <w:rFonts w:ascii="Arial" w:hAnsi="Arial" w:cs="Arial"/>
                <w:b/>
                <w:bCs/>
                <w:color w:val="000000" w:themeColor="text1"/>
              </w:rPr>
            </w:pPr>
            <w:r w:rsidRPr="00EE2DAE">
              <w:rPr>
                <w:rFonts w:ascii="Arial" w:hAnsi="Arial" w:cs="Arial"/>
                <w:b/>
                <w:bCs/>
                <w:color w:val="000000" w:themeColor="text1"/>
                <w:lang w:val="en"/>
              </w:rPr>
              <w:t>** Political Restrictions</w:t>
            </w:r>
          </w:p>
          <w:p w14:paraId="118C13D4" w14:textId="77777777" w:rsidR="757C06C3" w:rsidRPr="00EE2DAE" w:rsidRDefault="757C06C3" w:rsidP="757C06C3">
            <w:pPr>
              <w:rPr>
                <w:rFonts w:ascii="Arial" w:hAnsi="Arial" w:cs="Arial"/>
                <w:b/>
                <w:bCs/>
                <w:color w:val="000000" w:themeColor="text1"/>
              </w:rPr>
            </w:pPr>
          </w:p>
        </w:tc>
        <w:tc>
          <w:tcPr>
            <w:tcW w:w="7433" w:type="dxa"/>
          </w:tcPr>
          <w:p w14:paraId="45E16363" w14:textId="77777777" w:rsidR="757C06C3" w:rsidRPr="00EE2DAE" w:rsidRDefault="27420DBB" w:rsidP="27D1632C">
            <w:pPr>
              <w:pStyle w:val="ListParagraph"/>
              <w:ind w:left="0"/>
              <w:rPr>
                <w:rFonts w:ascii="Arial" w:hAnsi="Arial" w:cs="Arial"/>
                <w:color w:val="000000" w:themeColor="text1"/>
              </w:rPr>
            </w:pPr>
            <w:r w:rsidRPr="00EE2DAE">
              <w:rPr>
                <w:rFonts w:ascii="Arial" w:hAnsi="Arial" w:cs="Arial"/>
                <w:color w:val="000000" w:themeColor="text1"/>
              </w:rPr>
              <w:t>This role is not subject to any political restrictions</w:t>
            </w:r>
          </w:p>
        </w:tc>
      </w:tr>
    </w:tbl>
    <w:p w14:paraId="32980F1F" w14:textId="77777777" w:rsidR="004E5243" w:rsidRPr="00EE2DAE" w:rsidRDefault="004E5243" w:rsidP="00585118">
      <w:pPr>
        <w:jc w:val="both"/>
        <w:rPr>
          <w:rFonts w:ascii="Arial" w:hAnsi="Arial" w:cs="Arial"/>
          <w:color w:val="000000" w:themeColor="text1"/>
        </w:rPr>
      </w:pPr>
    </w:p>
    <w:p w14:paraId="0E88D3AF" w14:textId="77777777" w:rsidR="007240B2" w:rsidRPr="00EE2DAE" w:rsidRDefault="007240B2" w:rsidP="007240B2">
      <w:pPr>
        <w:jc w:val="both"/>
        <w:rPr>
          <w:rFonts w:ascii="Arial" w:hAnsi="Arial" w:cs="Arial"/>
          <w:color w:val="000000" w:themeColor="text1"/>
        </w:rPr>
      </w:pPr>
      <w:r w:rsidRPr="00EE2DAE">
        <w:rPr>
          <w:rFonts w:ascii="Arial" w:hAnsi="Arial" w:cs="Arial"/>
          <w:color w:val="000000" w:themeColor="text1"/>
        </w:rPr>
        <w:t>……………………………………………………………………………………………………………</w:t>
      </w:r>
    </w:p>
    <w:p w14:paraId="322D95A0" w14:textId="77777777" w:rsidR="00901B9C" w:rsidRPr="00EE2DAE" w:rsidRDefault="00585118" w:rsidP="00585118">
      <w:pPr>
        <w:jc w:val="both"/>
        <w:rPr>
          <w:rFonts w:ascii="Arial" w:hAnsi="Arial" w:cs="Arial"/>
          <w:color w:val="000000" w:themeColor="text1"/>
        </w:rPr>
      </w:pPr>
      <w:r w:rsidRPr="00EE2DAE">
        <w:rPr>
          <w:rFonts w:ascii="Arial" w:hAnsi="Arial" w:cs="Arial"/>
          <w:color w:val="000000" w:themeColor="text1"/>
        </w:rPr>
        <w:t>We</w:t>
      </w:r>
      <w:r w:rsidR="00901B9C" w:rsidRPr="00EE2DAE">
        <w:rPr>
          <w:rFonts w:ascii="Arial" w:hAnsi="Arial" w:cs="Arial"/>
          <w:color w:val="000000" w:themeColor="text1"/>
        </w:rPr>
        <w:t xml:space="preserve"> will ensure, so far as is reasonably practicable, that no disabled applicant is placed at a substan</w:t>
      </w:r>
      <w:r w:rsidRPr="00EE2DAE">
        <w:rPr>
          <w:rFonts w:ascii="Arial" w:hAnsi="Arial" w:cs="Arial"/>
          <w:color w:val="000000" w:themeColor="text1"/>
        </w:rPr>
        <w:t xml:space="preserve">tial disadvantage.  This person </w:t>
      </w:r>
      <w:r w:rsidR="00901B9C" w:rsidRPr="00EE2DAE">
        <w:rPr>
          <w:rFonts w:ascii="Arial" w:hAnsi="Arial" w:cs="Arial"/>
          <w:color w:val="000000" w:themeColor="text1"/>
        </w:rPr>
        <w:t>specification includes what we believe are fully justifiable essential and desirable selection criteria.</w:t>
      </w:r>
      <w:r w:rsidRPr="00EE2DAE">
        <w:rPr>
          <w:rFonts w:ascii="Arial" w:hAnsi="Arial" w:cs="Arial"/>
          <w:color w:val="000000" w:themeColor="text1"/>
        </w:rPr>
        <w:t xml:space="preserve"> </w:t>
      </w:r>
      <w:r w:rsidR="00901B9C" w:rsidRPr="00EE2DAE">
        <w:rPr>
          <w:rFonts w:ascii="Arial" w:hAnsi="Arial" w:cs="Arial"/>
          <w:color w:val="000000" w:themeColor="text1"/>
        </w:rPr>
        <w:t>Provided that the selection criteria unconnected with the disability are met, we will make ALL reasonable adjustments in order that someone with a disability can undertake the duties involved</w:t>
      </w:r>
      <w:r w:rsidRPr="00EE2DAE">
        <w:rPr>
          <w:rFonts w:ascii="Arial" w:hAnsi="Arial" w:cs="Arial"/>
          <w:color w:val="000000" w:themeColor="text1"/>
        </w:rPr>
        <w:t>.</w:t>
      </w:r>
    </w:p>
    <w:p w14:paraId="19D1E5AE" w14:textId="77777777" w:rsidR="006B34E9" w:rsidRPr="00EE2DAE" w:rsidRDefault="00B335B0" w:rsidP="00585118">
      <w:pPr>
        <w:jc w:val="both"/>
        <w:rPr>
          <w:rFonts w:ascii="Arial" w:hAnsi="Arial" w:cs="Arial"/>
          <w:color w:val="000000" w:themeColor="text1"/>
        </w:rPr>
      </w:pPr>
      <w:r w:rsidRPr="00EE2DAE">
        <w:rPr>
          <w:rFonts w:ascii="Arial" w:hAnsi="Arial" w:cs="Arial"/>
          <w:color w:val="000000" w:themeColor="text1"/>
        </w:rPr>
        <w:t>……………………………………………………………………………………………………………</w:t>
      </w:r>
    </w:p>
    <w:tbl>
      <w:tblPr>
        <w:tblStyle w:val="TableGrid"/>
        <w:tblW w:w="0" w:type="auto"/>
        <w:tblLook w:val="04A0" w:firstRow="1" w:lastRow="0" w:firstColumn="1" w:lastColumn="0" w:noHBand="0" w:noVBand="1"/>
      </w:tblPr>
      <w:tblGrid>
        <w:gridCol w:w="6726"/>
        <w:gridCol w:w="2290"/>
      </w:tblGrid>
      <w:tr w:rsidR="00EE2DAE" w:rsidRPr="00EE2DAE" w14:paraId="396D1310" w14:textId="77777777" w:rsidTr="004E5243">
        <w:tc>
          <w:tcPr>
            <w:tcW w:w="6912" w:type="dxa"/>
            <w:shd w:val="clear" w:color="auto" w:fill="808080" w:themeFill="background1" w:themeFillShade="80"/>
          </w:tcPr>
          <w:p w14:paraId="246513C9" w14:textId="77777777" w:rsidR="004E5243" w:rsidRPr="00EE2DAE" w:rsidRDefault="004E5243" w:rsidP="00585118">
            <w:pPr>
              <w:jc w:val="both"/>
              <w:rPr>
                <w:rFonts w:ascii="Arial" w:hAnsi="Arial" w:cs="Arial"/>
                <w:b/>
                <w:color w:val="000000" w:themeColor="text1"/>
              </w:rPr>
            </w:pPr>
            <w:r w:rsidRPr="00EE2DAE">
              <w:rPr>
                <w:rFonts w:ascii="Arial" w:hAnsi="Arial" w:cs="Arial"/>
                <w:b/>
                <w:color w:val="000000" w:themeColor="text1"/>
              </w:rPr>
              <w:t>Type of criminal records checks required for this post</w:t>
            </w:r>
          </w:p>
        </w:tc>
        <w:tc>
          <w:tcPr>
            <w:tcW w:w="2330" w:type="dxa"/>
            <w:shd w:val="clear" w:color="auto" w:fill="808080" w:themeFill="background1" w:themeFillShade="80"/>
          </w:tcPr>
          <w:p w14:paraId="54B4DC1C" w14:textId="77777777" w:rsidR="004E5243" w:rsidRPr="00EE2DAE" w:rsidRDefault="004E5243" w:rsidP="00585118">
            <w:pPr>
              <w:jc w:val="both"/>
              <w:rPr>
                <w:rFonts w:ascii="Arial" w:hAnsi="Arial" w:cs="Arial"/>
                <w:b/>
                <w:color w:val="000000" w:themeColor="text1"/>
              </w:rPr>
            </w:pPr>
            <w:r w:rsidRPr="00EE2DAE">
              <w:rPr>
                <w:rFonts w:ascii="Arial" w:hAnsi="Arial" w:cs="Arial"/>
                <w:b/>
                <w:color w:val="000000" w:themeColor="text1"/>
              </w:rPr>
              <w:t>Ticked as required</w:t>
            </w:r>
          </w:p>
        </w:tc>
      </w:tr>
      <w:tr w:rsidR="00EE2DAE" w:rsidRPr="00EE2DAE" w14:paraId="4C2684DB" w14:textId="77777777" w:rsidTr="004E5243">
        <w:tc>
          <w:tcPr>
            <w:tcW w:w="6912" w:type="dxa"/>
          </w:tcPr>
          <w:p w14:paraId="28810E14"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None</w:t>
            </w:r>
          </w:p>
        </w:tc>
        <w:tc>
          <w:tcPr>
            <w:tcW w:w="2330" w:type="dxa"/>
          </w:tcPr>
          <w:p w14:paraId="7A05D0C1" w14:textId="77777777" w:rsidR="004E5243" w:rsidRPr="00EE2DAE" w:rsidRDefault="004E5243" w:rsidP="00585118">
            <w:pPr>
              <w:jc w:val="both"/>
              <w:rPr>
                <w:rFonts w:ascii="Arial" w:hAnsi="Arial" w:cs="Arial"/>
                <w:color w:val="000000" w:themeColor="text1"/>
              </w:rPr>
            </w:pPr>
          </w:p>
        </w:tc>
      </w:tr>
      <w:tr w:rsidR="00EE2DAE" w:rsidRPr="00EE2DAE" w14:paraId="0D121231" w14:textId="77777777" w:rsidTr="004E5243">
        <w:tc>
          <w:tcPr>
            <w:tcW w:w="6912" w:type="dxa"/>
          </w:tcPr>
          <w:p w14:paraId="7CC3B26D"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Basic Disclosure</w:t>
            </w:r>
          </w:p>
        </w:tc>
        <w:tc>
          <w:tcPr>
            <w:tcW w:w="2330" w:type="dxa"/>
          </w:tcPr>
          <w:p w14:paraId="7AA0FCE0" w14:textId="77777777" w:rsidR="004E5243" w:rsidRPr="00EE2DAE" w:rsidRDefault="004E5243" w:rsidP="00585118">
            <w:pPr>
              <w:jc w:val="both"/>
              <w:rPr>
                <w:rFonts w:ascii="Arial" w:hAnsi="Arial" w:cs="Arial"/>
                <w:color w:val="000000" w:themeColor="text1"/>
              </w:rPr>
            </w:pPr>
          </w:p>
        </w:tc>
      </w:tr>
      <w:tr w:rsidR="00EE2DAE" w:rsidRPr="00EE2DAE" w14:paraId="08963A91" w14:textId="77777777" w:rsidTr="004E5243">
        <w:tc>
          <w:tcPr>
            <w:tcW w:w="6912" w:type="dxa"/>
          </w:tcPr>
          <w:p w14:paraId="09509C2C"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Standard Disclosure</w:t>
            </w:r>
          </w:p>
        </w:tc>
        <w:tc>
          <w:tcPr>
            <w:tcW w:w="2330" w:type="dxa"/>
          </w:tcPr>
          <w:p w14:paraId="74840A90" w14:textId="77777777" w:rsidR="004E5243" w:rsidRPr="00EE2DAE" w:rsidRDefault="004E5243" w:rsidP="00585118">
            <w:pPr>
              <w:jc w:val="both"/>
              <w:rPr>
                <w:rFonts w:ascii="Arial" w:hAnsi="Arial" w:cs="Arial"/>
                <w:color w:val="000000" w:themeColor="text1"/>
              </w:rPr>
            </w:pPr>
          </w:p>
        </w:tc>
      </w:tr>
      <w:tr w:rsidR="00EE2DAE" w:rsidRPr="00EE2DAE" w14:paraId="1ADEC105" w14:textId="77777777" w:rsidTr="004E5243">
        <w:tc>
          <w:tcPr>
            <w:tcW w:w="6912" w:type="dxa"/>
          </w:tcPr>
          <w:p w14:paraId="065170B8"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Enhanced Disclosure</w:t>
            </w:r>
          </w:p>
        </w:tc>
        <w:tc>
          <w:tcPr>
            <w:tcW w:w="2330" w:type="dxa"/>
          </w:tcPr>
          <w:p w14:paraId="7D5E047A" w14:textId="77777777" w:rsidR="004E5243" w:rsidRPr="00EE2DAE" w:rsidRDefault="008832E7" w:rsidP="00BA73DB">
            <w:pPr>
              <w:autoSpaceDE w:val="0"/>
              <w:autoSpaceDN w:val="0"/>
              <w:adjustRightInd w:val="0"/>
              <w:jc w:val="center"/>
              <w:rPr>
                <w:rFonts w:ascii="Arial" w:eastAsia="Calibri" w:hAnsi="Arial" w:cs="Arial"/>
                <w:color w:val="000000" w:themeColor="text1"/>
              </w:rPr>
            </w:pPr>
            <w:r w:rsidRPr="00EE2DAE">
              <w:rPr>
                <w:rFonts w:ascii="Arial" w:eastAsia="Calibri" w:hAnsi="Arial" w:cs="Arial"/>
                <w:color w:val="000000" w:themeColor="text1"/>
              </w:rPr>
              <w:t>*</w:t>
            </w:r>
          </w:p>
        </w:tc>
      </w:tr>
      <w:tr w:rsidR="00EE2DAE" w:rsidRPr="00EE2DAE" w14:paraId="3E6AD06D" w14:textId="77777777" w:rsidTr="004E5243">
        <w:tc>
          <w:tcPr>
            <w:tcW w:w="6912" w:type="dxa"/>
          </w:tcPr>
          <w:p w14:paraId="6E9FAAAA"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Working with Adults - Regulated Activity</w:t>
            </w:r>
          </w:p>
        </w:tc>
        <w:tc>
          <w:tcPr>
            <w:tcW w:w="2330" w:type="dxa"/>
          </w:tcPr>
          <w:p w14:paraId="7E633164" w14:textId="77777777" w:rsidR="004E5243" w:rsidRPr="00EE2DAE" w:rsidRDefault="004E5243" w:rsidP="00585118">
            <w:pPr>
              <w:jc w:val="both"/>
              <w:rPr>
                <w:rFonts w:ascii="Arial" w:hAnsi="Arial" w:cs="Arial"/>
                <w:color w:val="000000" w:themeColor="text1"/>
              </w:rPr>
            </w:pPr>
          </w:p>
        </w:tc>
      </w:tr>
      <w:tr w:rsidR="004E5243" w:rsidRPr="00EE2DAE" w14:paraId="1480A7CE" w14:textId="77777777" w:rsidTr="004E5243">
        <w:tc>
          <w:tcPr>
            <w:tcW w:w="6912" w:type="dxa"/>
          </w:tcPr>
          <w:p w14:paraId="22CAAC42" w14:textId="77777777" w:rsidR="004E5243" w:rsidRPr="00EE2DAE" w:rsidRDefault="004E5243" w:rsidP="00585118">
            <w:pPr>
              <w:jc w:val="both"/>
              <w:rPr>
                <w:rFonts w:ascii="Arial" w:hAnsi="Arial" w:cs="Arial"/>
                <w:color w:val="000000" w:themeColor="text1"/>
              </w:rPr>
            </w:pPr>
            <w:r w:rsidRPr="00EE2DAE">
              <w:rPr>
                <w:rFonts w:ascii="Arial" w:hAnsi="Arial" w:cs="Arial"/>
                <w:color w:val="000000" w:themeColor="text1"/>
              </w:rPr>
              <w:t xml:space="preserve">Working with </w:t>
            </w:r>
            <w:proofErr w:type="gramStart"/>
            <w:r w:rsidRPr="00EE2DAE">
              <w:rPr>
                <w:rFonts w:ascii="Arial" w:hAnsi="Arial" w:cs="Arial"/>
                <w:color w:val="000000" w:themeColor="text1"/>
              </w:rPr>
              <w:t>Children  -</w:t>
            </w:r>
            <w:proofErr w:type="gramEnd"/>
            <w:r w:rsidRPr="00EE2DAE">
              <w:rPr>
                <w:rFonts w:ascii="Arial" w:hAnsi="Arial" w:cs="Arial"/>
                <w:color w:val="000000" w:themeColor="text1"/>
              </w:rPr>
              <w:t xml:space="preserve"> Regulated Activity</w:t>
            </w:r>
          </w:p>
        </w:tc>
        <w:tc>
          <w:tcPr>
            <w:tcW w:w="2330" w:type="dxa"/>
          </w:tcPr>
          <w:p w14:paraId="543F1E77" w14:textId="77777777" w:rsidR="004E5243" w:rsidRPr="00EE2DAE" w:rsidRDefault="0065508B" w:rsidP="00585118">
            <w:pPr>
              <w:jc w:val="both"/>
              <w:rPr>
                <w:rFonts w:ascii="Arial" w:hAnsi="Arial" w:cs="Arial"/>
                <w:color w:val="000000" w:themeColor="text1"/>
              </w:rPr>
            </w:pPr>
            <w:r w:rsidRPr="00EE2DAE">
              <w:rPr>
                <w:rFonts w:ascii="Arial" w:hAnsi="Arial" w:cs="Arial"/>
                <w:color w:val="000000" w:themeColor="text1"/>
              </w:rPr>
              <w:t>*</w:t>
            </w:r>
          </w:p>
        </w:tc>
      </w:tr>
    </w:tbl>
    <w:p w14:paraId="26B244E2" w14:textId="77777777" w:rsidR="004E5243" w:rsidRPr="00EE2DAE" w:rsidRDefault="004E5243" w:rsidP="00585118">
      <w:pPr>
        <w:jc w:val="both"/>
        <w:rPr>
          <w:rFonts w:ascii="Arial" w:hAnsi="Arial" w:cs="Arial"/>
          <w:color w:val="000000" w:themeColor="text1"/>
        </w:rPr>
      </w:pPr>
    </w:p>
    <w:p w14:paraId="20094AAD" w14:textId="77777777" w:rsidR="004E5243" w:rsidRPr="00EE2DAE" w:rsidRDefault="004E5243" w:rsidP="004E5243">
      <w:pPr>
        <w:rPr>
          <w:rFonts w:ascii="Arial" w:hAnsi="Arial" w:cs="Arial"/>
          <w:iCs/>
          <w:color w:val="000000" w:themeColor="text1"/>
        </w:rPr>
      </w:pPr>
      <w:r w:rsidRPr="00EE2DAE">
        <w:rPr>
          <w:rFonts w:ascii="Arial" w:hAnsi="Arial" w:cs="Arial"/>
          <w:iCs/>
          <w:color w:val="000000" w:themeColor="text1"/>
        </w:rPr>
        <w:t xml:space="preserve">Information on types of criminal records checks is available at: </w:t>
      </w:r>
    </w:p>
    <w:p w14:paraId="1F8287A5" w14:textId="77777777" w:rsidR="00B335B0" w:rsidRPr="00EE2DAE" w:rsidRDefault="004E5243" w:rsidP="757C06C3">
      <w:pPr>
        <w:rPr>
          <w:rFonts w:ascii="Arial" w:hAnsi="Arial" w:cs="Arial"/>
          <w:b/>
          <w:bCs/>
          <w:i/>
          <w:iCs/>
          <w:color w:val="000000" w:themeColor="text1"/>
        </w:rPr>
      </w:pPr>
      <w:hyperlink r:id="rId11">
        <w:r w:rsidRPr="00EE2DAE">
          <w:rPr>
            <w:rStyle w:val="Hyperlink"/>
            <w:rFonts w:ascii="Arial" w:hAnsi="Arial" w:cs="Arial"/>
            <w:color w:val="000000" w:themeColor="text1"/>
          </w:rPr>
          <w:t>https://www.gov.uk/disclosure-barring-service-check</w:t>
        </w:r>
      </w:hyperlink>
    </w:p>
    <w:p w14:paraId="6D9A92A4" w14:textId="77777777" w:rsidR="16E00500" w:rsidRPr="00EE2DAE" w:rsidRDefault="16E00500" w:rsidP="757C06C3">
      <w:pPr>
        <w:jc w:val="both"/>
        <w:rPr>
          <w:rFonts w:ascii="Arial" w:eastAsia="Arial" w:hAnsi="Arial" w:cs="Arial"/>
          <w:color w:val="000000" w:themeColor="text1"/>
        </w:rPr>
      </w:pPr>
      <w:r w:rsidRPr="00EE2DAE">
        <w:rPr>
          <w:rFonts w:ascii="Arial" w:eastAsia="Arial" w:hAnsi="Arial" w:cs="Arial"/>
          <w:i/>
          <w:iCs/>
          <w:color w:val="000000" w:themeColor="text1"/>
          <w:lang w:val="en"/>
        </w:rPr>
        <w:t>** Political Restrictions</w:t>
      </w:r>
    </w:p>
    <w:p w14:paraId="5DF88547" w14:textId="77777777" w:rsidR="16E00500" w:rsidRPr="00EE2DAE" w:rsidRDefault="16E00500" w:rsidP="757C06C3">
      <w:pPr>
        <w:jc w:val="both"/>
        <w:rPr>
          <w:rFonts w:ascii="Arial" w:eastAsia="Arial" w:hAnsi="Arial" w:cs="Arial"/>
          <w:color w:val="000000" w:themeColor="text1"/>
        </w:rPr>
      </w:pPr>
      <w:r w:rsidRPr="00EE2DAE">
        <w:rPr>
          <w:rFonts w:ascii="Arial" w:eastAsia="Arial" w:hAnsi="Arial" w:cs="Arial"/>
          <w:i/>
          <w:iCs/>
          <w:color w:val="000000" w:themeColor="text1"/>
          <w:lang w:val="en"/>
        </w:rPr>
        <w:t xml:space="preserve"> Certain posts in the council are designated as ‘politically restricted’, which means that the post holder must not have any active political role either in or outside of work. Employees who have politically restricted posts are responsible for ensuring they do not engage in restricted activities. Where a post has been identified as politically restricted, the following statement must be included within t</w:t>
      </w:r>
      <w:r w:rsidRPr="00EE2DAE">
        <w:rPr>
          <w:rFonts w:ascii="Arial" w:eastAsia="Arial" w:hAnsi="Arial" w:cs="Arial"/>
          <w:i/>
          <w:iCs/>
          <w:color w:val="000000" w:themeColor="text1"/>
        </w:rPr>
        <w:t xml:space="preserve">he Person Specification: </w:t>
      </w:r>
    </w:p>
    <w:p w14:paraId="221DDD9F" w14:textId="77777777" w:rsidR="16E00500" w:rsidRPr="00EE2DAE" w:rsidRDefault="16E00500" w:rsidP="757C06C3">
      <w:pPr>
        <w:jc w:val="both"/>
        <w:rPr>
          <w:rFonts w:ascii="Arial" w:eastAsia="Arial" w:hAnsi="Arial" w:cs="Arial"/>
          <w:color w:val="000000" w:themeColor="text1"/>
        </w:rPr>
      </w:pPr>
      <w:r w:rsidRPr="00EE2DAE">
        <w:rPr>
          <w:rFonts w:ascii="Arial" w:eastAsia="Arial" w:hAnsi="Arial" w:cs="Arial"/>
          <w:color w:val="000000" w:themeColor="text1"/>
        </w:rPr>
        <w:t>This post has been identified as being politically restricted.</w:t>
      </w:r>
    </w:p>
    <w:p w14:paraId="6ECBD4A8" w14:textId="77777777" w:rsidR="16E00500" w:rsidRPr="00EE2DAE" w:rsidRDefault="16E00500" w:rsidP="757C06C3">
      <w:pPr>
        <w:jc w:val="both"/>
        <w:rPr>
          <w:rFonts w:ascii="Arial" w:eastAsia="Arial" w:hAnsi="Arial" w:cs="Arial"/>
          <w:color w:val="000000" w:themeColor="text1"/>
        </w:rPr>
      </w:pPr>
      <w:r w:rsidRPr="00EE2DAE">
        <w:rPr>
          <w:rFonts w:ascii="Arial" w:eastAsia="Arial" w:hAnsi="Arial" w:cs="Arial"/>
          <w:i/>
          <w:iCs/>
          <w:color w:val="000000" w:themeColor="text1"/>
        </w:rPr>
        <w:t xml:space="preserve">Where the post has been identified as </w:t>
      </w:r>
      <w:r w:rsidRPr="00EE2DAE">
        <w:rPr>
          <w:rFonts w:ascii="Arial" w:eastAsia="Arial" w:hAnsi="Arial" w:cs="Arial"/>
          <w:b/>
          <w:bCs/>
          <w:i/>
          <w:iCs/>
          <w:color w:val="000000" w:themeColor="text1"/>
        </w:rPr>
        <w:t>not</w:t>
      </w:r>
      <w:r w:rsidRPr="00EE2DAE">
        <w:rPr>
          <w:rFonts w:ascii="Arial" w:eastAsia="Arial" w:hAnsi="Arial" w:cs="Arial"/>
          <w:i/>
          <w:iCs/>
          <w:color w:val="000000" w:themeColor="text1"/>
        </w:rPr>
        <w:t xml:space="preserve"> being politically restricted, the following statement must be included: </w:t>
      </w:r>
    </w:p>
    <w:p w14:paraId="1CAA1E34" w14:textId="77777777" w:rsidR="16E00500" w:rsidRPr="00EE2DAE" w:rsidRDefault="16E00500" w:rsidP="757C06C3">
      <w:pPr>
        <w:rPr>
          <w:rFonts w:ascii="Arial" w:eastAsia="Arial" w:hAnsi="Arial" w:cs="Arial"/>
          <w:color w:val="000000" w:themeColor="text1"/>
        </w:rPr>
      </w:pPr>
      <w:r w:rsidRPr="00EE2DAE">
        <w:rPr>
          <w:rFonts w:ascii="Arial" w:eastAsia="Arial" w:hAnsi="Arial" w:cs="Arial"/>
          <w:color w:val="000000" w:themeColor="text1"/>
        </w:rPr>
        <w:t>This post is not subject to political restrictions.</w:t>
      </w:r>
    </w:p>
    <w:p w14:paraId="45557D64" w14:textId="77777777" w:rsidR="757C06C3" w:rsidRPr="00EE2DAE" w:rsidRDefault="757C06C3" w:rsidP="757C06C3">
      <w:pPr>
        <w:rPr>
          <w:rFonts w:ascii="Arial" w:hAnsi="Arial" w:cs="Arial"/>
          <w:color w:val="000000" w:themeColor="text1"/>
        </w:rPr>
      </w:pPr>
    </w:p>
    <w:sectPr w:rsidR="757C06C3" w:rsidRPr="00EE2DAE"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6E42" w14:textId="77777777" w:rsidR="005A4C92" w:rsidRDefault="005A4C92" w:rsidP="00DD5430">
      <w:pPr>
        <w:spacing w:after="0" w:line="240" w:lineRule="auto"/>
      </w:pPr>
      <w:r>
        <w:separator/>
      </w:r>
    </w:p>
  </w:endnote>
  <w:endnote w:type="continuationSeparator" w:id="0">
    <w:p w14:paraId="616350EF" w14:textId="77777777" w:rsidR="005A4C92" w:rsidRDefault="005A4C9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7890346"/>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14:paraId="46B8F1EE" w14:textId="53214F0C" w:rsidR="000255DC" w:rsidRPr="00DD5430" w:rsidRDefault="000255DC">
            <w:pPr>
              <w:pStyle w:val="Footer"/>
              <w:jc w:val="center"/>
              <w:rPr>
                <w:rFonts w:ascii="Arial" w:hAnsi="Arial" w:cs="Arial"/>
              </w:rPr>
            </w:pPr>
            <w:r w:rsidRPr="00DD5430">
              <w:rPr>
                <w:rFonts w:ascii="Arial" w:hAnsi="Arial" w:cs="Arial"/>
              </w:rPr>
              <w:t xml:space="preserve">Page </w:t>
            </w:r>
            <w:r w:rsidR="00687611" w:rsidRPr="00DD5430">
              <w:rPr>
                <w:rFonts w:ascii="Arial" w:hAnsi="Arial" w:cs="Arial"/>
                <w:b/>
                <w:bCs/>
              </w:rPr>
              <w:fldChar w:fldCharType="begin"/>
            </w:r>
            <w:r w:rsidRPr="00DD5430">
              <w:rPr>
                <w:rFonts w:ascii="Arial" w:hAnsi="Arial" w:cs="Arial"/>
                <w:b/>
                <w:bCs/>
              </w:rPr>
              <w:instrText xml:space="preserve"> PAGE </w:instrText>
            </w:r>
            <w:r w:rsidR="00687611" w:rsidRPr="00DD5430">
              <w:rPr>
                <w:rFonts w:ascii="Arial" w:hAnsi="Arial" w:cs="Arial"/>
                <w:b/>
                <w:bCs/>
              </w:rPr>
              <w:fldChar w:fldCharType="separate"/>
            </w:r>
            <w:r w:rsidR="00077647">
              <w:rPr>
                <w:rFonts w:ascii="Arial" w:hAnsi="Arial" w:cs="Arial"/>
                <w:b/>
                <w:bCs/>
                <w:noProof/>
              </w:rPr>
              <w:t>10</w:t>
            </w:r>
            <w:r w:rsidR="00687611" w:rsidRPr="00DD5430">
              <w:rPr>
                <w:rFonts w:ascii="Arial" w:hAnsi="Arial" w:cs="Arial"/>
                <w:b/>
                <w:bCs/>
              </w:rPr>
              <w:fldChar w:fldCharType="end"/>
            </w:r>
            <w:r w:rsidRPr="00DD5430">
              <w:rPr>
                <w:rFonts w:ascii="Arial" w:hAnsi="Arial" w:cs="Arial"/>
              </w:rPr>
              <w:t xml:space="preserve"> of </w:t>
            </w:r>
            <w:r w:rsidR="00687611" w:rsidRPr="00DD5430">
              <w:rPr>
                <w:rFonts w:ascii="Arial" w:hAnsi="Arial" w:cs="Arial"/>
                <w:b/>
                <w:bCs/>
              </w:rPr>
              <w:fldChar w:fldCharType="begin"/>
            </w:r>
            <w:r w:rsidRPr="00DD5430">
              <w:rPr>
                <w:rFonts w:ascii="Arial" w:hAnsi="Arial" w:cs="Arial"/>
                <w:b/>
                <w:bCs/>
              </w:rPr>
              <w:instrText xml:space="preserve"> NUMPAGES  </w:instrText>
            </w:r>
            <w:r w:rsidR="00687611" w:rsidRPr="00DD5430">
              <w:rPr>
                <w:rFonts w:ascii="Arial" w:hAnsi="Arial" w:cs="Arial"/>
                <w:b/>
                <w:bCs/>
              </w:rPr>
              <w:fldChar w:fldCharType="separate"/>
            </w:r>
            <w:r w:rsidR="00077647">
              <w:rPr>
                <w:rFonts w:ascii="Arial" w:hAnsi="Arial" w:cs="Arial"/>
                <w:b/>
                <w:bCs/>
                <w:noProof/>
              </w:rPr>
              <w:t>10</w:t>
            </w:r>
            <w:r w:rsidR="00687611" w:rsidRPr="00DD5430">
              <w:rPr>
                <w:rFonts w:ascii="Arial" w:hAnsi="Arial" w:cs="Arial"/>
                <w:b/>
                <w:bCs/>
              </w:rPr>
              <w:fldChar w:fldCharType="end"/>
            </w:r>
          </w:p>
        </w:sdtContent>
      </w:sdt>
    </w:sdtContent>
  </w:sdt>
  <w:p w14:paraId="402600D1" w14:textId="77777777" w:rsidR="000255DC" w:rsidRDefault="0002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2AF0" w14:textId="77777777" w:rsidR="005A4C92" w:rsidRDefault="005A4C92" w:rsidP="00DD5430">
      <w:pPr>
        <w:spacing w:after="0" w:line="240" w:lineRule="auto"/>
      </w:pPr>
      <w:r>
        <w:separator/>
      </w:r>
    </w:p>
  </w:footnote>
  <w:footnote w:type="continuationSeparator" w:id="0">
    <w:p w14:paraId="0BE77248" w14:textId="77777777" w:rsidR="005A4C92" w:rsidRDefault="005A4C9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C821" w14:textId="413E1801" w:rsidR="000255DC" w:rsidRDefault="00EE2DAE">
    <w:pPr>
      <w:pStyle w:val="Header"/>
    </w:pPr>
    <w:r>
      <w:t xml:space="preserve">0926 </w:t>
    </w:r>
    <w:r w:rsidR="000255DC">
      <w:ptab w:relativeTo="margin" w:alignment="center" w:leader="none"/>
    </w:r>
    <w:r w:rsidR="000255DC">
      <w:ptab w:relativeTo="margin" w:alignment="right" w:leader="none"/>
    </w:r>
    <w:r w:rsidR="000255DC">
      <w:rPr>
        <w:noProof/>
        <w:lang w:eastAsia="en-GB"/>
      </w:rPr>
      <w:drawing>
        <wp:inline distT="0" distB="0" distL="0" distR="0" wp14:anchorId="5D51CD7E" wp14:editId="26455462">
          <wp:extent cx="1424449" cy="573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at\AppData\Local\Microsoft\Windows\Temporary Internet Files\Content.IE5\2IQLAKWH\Telford  Wrekin Council logo 09 CYMK.tif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4449" cy="573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2ED2CE"/>
    <w:lvl w:ilvl="0">
      <w:numFmt w:val="bullet"/>
      <w:lvlText w:val="*"/>
      <w:lvlJc w:val="left"/>
    </w:lvl>
  </w:abstractNum>
  <w:abstractNum w:abstractNumId="1"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56B76"/>
    <w:multiLevelType w:val="hybridMultilevel"/>
    <w:tmpl w:val="CFB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914C06"/>
    <w:multiLevelType w:val="hybridMultilevel"/>
    <w:tmpl w:val="B37C1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B2409"/>
    <w:multiLevelType w:val="hybridMultilevel"/>
    <w:tmpl w:val="6D68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1C2B55A6"/>
    <w:multiLevelType w:val="hybridMultilevel"/>
    <w:tmpl w:val="F698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478B5"/>
    <w:multiLevelType w:val="hybridMultilevel"/>
    <w:tmpl w:val="31BA18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95333"/>
    <w:multiLevelType w:val="hybridMultilevel"/>
    <w:tmpl w:val="A89E6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D116D"/>
    <w:multiLevelType w:val="hybridMultilevel"/>
    <w:tmpl w:val="6BB2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46DCE"/>
    <w:multiLevelType w:val="hybridMultilevel"/>
    <w:tmpl w:val="19542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93F17"/>
    <w:multiLevelType w:val="hybridMultilevel"/>
    <w:tmpl w:val="F13C0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B76532"/>
    <w:multiLevelType w:val="hybridMultilevel"/>
    <w:tmpl w:val="A16AF84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BC5BF0"/>
    <w:multiLevelType w:val="hybridMultilevel"/>
    <w:tmpl w:val="871260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C6DAA"/>
    <w:multiLevelType w:val="hybridMultilevel"/>
    <w:tmpl w:val="2B8E52F4"/>
    <w:lvl w:ilvl="0" w:tplc="ACE20A4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270A39"/>
    <w:multiLevelType w:val="hybridMultilevel"/>
    <w:tmpl w:val="938860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15BA1"/>
    <w:multiLevelType w:val="hybridMultilevel"/>
    <w:tmpl w:val="F22E5C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6A534E"/>
    <w:multiLevelType w:val="hybridMultilevel"/>
    <w:tmpl w:val="470881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F4E1B"/>
    <w:multiLevelType w:val="hybridMultilevel"/>
    <w:tmpl w:val="6DE0A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370ABA"/>
    <w:multiLevelType w:val="hybridMultilevel"/>
    <w:tmpl w:val="92B6E70C"/>
    <w:lvl w:ilvl="0" w:tplc="5C3CDA3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81070"/>
    <w:multiLevelType w:val="hybridMultilevel"/>
    <w:tmpl w:val="880CB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34E2A"/>
    <w:multiLevelType w:val="hybridMultilevel"/>
    <w:tmpl w:val="AC7A43C0"/>
    <w:lvl w:ilvl="0" w:tplc="08090005">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641D8"/>
    <w:multiLevelType w:val="hybridMultilevel"/>
    <w:tmpl w:val="58227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71F94"/>
    <w:multiLevelType w:val="hybridMultilevel"/>
    <w:tmpl w:val="72B86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8A1DC3"/>
    <w:multiLevelType w:val="hybridMultilevel"/>
    <w:tmpl w:val="7B9A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A1407"/>
    <w:multiLevelType w:val="hybridMultilevel"/>
    <w:tmpl w:val="09E60A4C"/>
    <w:lvl w:ilvl="0" w:tplc="0809000B">
      <w:start w:val="1"/>
      <w:numFmt w:val="bullet"/>
      <w:lvlText w:val=""/>
      <w:lvlJc w:val="left"/>
      <w:pPr>
        <w:tabs>
          <w:tab w:val="num" w:pos="720"/>
        </w:tabs>
        <w:ind w:left="720" w:hanging="360"/>
      </w:pPr>
      <w:rPr>
        <w:rFonts w:ascii="Wingdings" w:hAnsi="Wingdings" w:hint="default"/>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F5170"/>
    <w:multiLevelType w:val="hybridMultilevel"/>
    <w:tmpl w:val="16703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1048170">
    <w:abstractNumId w:val="2"/>
  </w:num>
  <w:num w:numId="2" w16cid:durableId="1532299133">
    <w:abstractNumId w:val="1"/>
  </w:num>
  <w:num w:numId="3" w16cid:durableId="895630032">
    <w:abstractNumId w:val="8"/>
  </w:num>
  <w:num w:numId="4" w16cid:durableId="449981591">
    <w:abstractNumId w:val="35"/>
  </w:num>
  <w:num w:numId="5" w16cid:durableId="1288049357">
    <w:abstractNumId w:val="3"/>
  </w:num>
  <w:num w:numId="6" w16cid:durableId="1419597926">
    <w:abstractNumId w:val="9"/>
  </w:num>
  <w:num w:numId="7" w16cid:durableId="1813519542">
    <w:abstractNumId w:val="40"/>
  </w:num>
  <w:num w:numId="8" w16cid:durableId="91751459">
    <w:abstractNumId w:val="32"/>
  </w:num>
  <w:num w:numId="9" w16cid:durableId="2038964288">
    <w:abstractNumId w:val="21"/>
  </w:num>
  <w:num w:numId="10" w16cid:durableId="1914000257">
    <w:abstractNumId w:val="22"/>
  </w:num>
  <w:num w:numId="11" w16cid:durableId="165095089">
    <w:abstractNumId w:val="14"/>
  </w:num>
  <w:num w:numId="12" w16cid:durableId="200559815">
    <w:abstractNumId w:val="25"/>
  </w:num>
  <w:num w:numId="13" w16cid:durableId="733745324">
    <w:abstractNumId w:val="23"/>
  </w:num>
  <w:num w:numId="14" w16cid:durableId="1985969986">
    <w:abstractNumId w:val="5"/>
  </w:num>
  <w:num w:numId="15" w16cid:durableId="2073691348">
    <w:abstractNumId w:val="36"/>
  </w:num>
  <w:num w:numId="16" w16cid:durableId="1977181113">
    <w:abstractNumId w:val="38"/>
  </w:num>
  <w:num w:numId="17" w16cid:durableId="1361710056">
    <w:abstractNumId w:val="16"/>
  </w:num>
  <w:num w:numId="18" w16cid:durableId="1902131820">
    <w:abstractNumId w:val="10"/>
  </w:num>
  <w:num w:numId="19" w16cid:durableId="514150708">
    <w:abstractNumId w:val="18"/>
  </w:num>
  <w:num w:numId="20" w16cid:durableId="219245850">
    <w:abstractNumId w:val="15"/>
  </w:num>
  <w:num w:numId="21" w16cid:durableId="594939224">
    <w:abstractNumId w:val="37"/>
  </w:num>
  <w:num w:numId="22" w16cid:durableId="341706740">
    <w:abstractNumId w:val="7"/>
  </w:num>
  <w:num w:numId="23" w16cid:durableId="1900509275">
    <w:abstractNumId w:val="26"/>
  </w:num>
  <w:num w:numId="24" w16cid:durableId="1419985539">
    <w:abstractNumId w:val="0"/>
    <w:lvlOverride w:ilvl="0">
      <w:lvl w:ilvl="0">
        <w:start w:val="65535"/>
        <w:numFmt w:val="bullet"/>
        <w:lvlText w:val="•"/>
        <w:legacy w:legacy="1" w:legacySpace="0" w:legacyIndent="346"/>
        <w:lvlJc w:val="left"/>
        <w:rPr>
          <w:rFonts w:ascii="Arial" w:hAnsi="Arial" w:cs="Arial" w:hint="default"/>
        </w:rPr>
      </w:lvl>
    </w:lvlOverride>
  </w:num>
  <w:num w:numId="25" w16cid:durableId="2005355597">
    <w:abstractNumId w:val="27"/>
  </w:num>
  <w:num w:numId="26" w16cid:durableId="525366601">
    <w:abstractNumId w:val="39"/>
  </w:num>
  <w:num w:numId="27" w16cid:durableId="1589773983">
    <w:abstractNumId w:val="19"/>
  </w:num>
  <w:num w:numId="28" w16cid:durableId="2022581200">
    <w:abstractNumId w:val="29"/>
  </w:num>
  <w:num w:numId="29" w16cid:durableId="1301036437">
    <w:abstractNumId w:val="12"/>
  </w:num>
  <w:num w:numId="30" w16cid:durableId="1648824320">
    <w:abstractNumId w:val="6"/>
  </w:num>
  <w:num w:numId="31" w16cid:durableId="1118135523">
    <w:abstractNumId w:val="24"/>
  </w:num>
  <w:num w:numId="32" w16cid:durableId="1789347511">
    <w:abstractNumId w:val="28"/>
  </w:num>
  <w:num w:numId="33" w16cid:durableId="692732712">
    <w:abstractNumId w:val="13"/>
  </w:num>
  <w:num w:numId="34" w16cid:durableId="179898123">
    <w:abstractNumId w:val="30"/>
  </w:num>
  <w:num w:numId="35" w16cid:durableId="343946695">
    <w:abstractNumId w:val="20"/>
  </w:num>
  <w:num w:numId="36" w16cid:durableId="1578513688">
    <w:abstractNumId w:val="11"/>
  </w:num>
  <w:num w:numId="37" w16cid:durableId="440539129">
    <w:abstractNumId w:val="31"/>
  </w:num>
  <w:num w:numId="38" w16cid:durableId="1800950846">
    <w:abstractNumId w:val="17"/>
  </w:num>
  <w:num w:numId="39" w16cid:durableId="870999538">
    <w:abstractNumId w:val="34"/>
  </w:num>
  <w:num w:numId="40" w16cid:durableId="972633384">
    <w:abstractNumId w:val="4"/>
  </w:num>
  <w:num w:numId="41" w16cid:durableId="2869342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55DC"/>
    <w:rsid w:val="00026D42"/>
    <w:rsid w:val="00027678"/>
    <w:rsid w:val="00045080"/>
    <w:rsid w:val="00045D6F"/>
    <w:rsid w:val="00061618"/>
    <w:rsid w:val="00065745"/>
    <w:rsid w:val="000745CA"/>
    <w:rsid w:val="00077647"/>
    <w:rsid w:val="000877F9"/>
    <w:rsid w:val="000A03B0"/>
    <w:rsid w:val="000A3273"/>
    <w:rsid w:val="000C3B40"/>
    <w:rsid w:val="000C717A"/>
    <w:rsid w:val="000D6A36"/>
    <w:rsid w:val="00102A4C"/>
    <w:rsid w:val="001066D2"/>
    <w:rsid w:val="00114A21"/>
    <w:rsid w:val="0013380F"/>
    <w:rsid w:val="001844CE"/>
    <w:rsid w:val="001E30F7"/>
    <w:rsid w:val="001F4FA5"/>
    <w:rsid w:val="002020E3"/>
    <w:rsid w:val="00220149"/>
    <w:rsid w:val="00281154"/>
    <w:rsid w:val="00291EBA"/>
    <w:rsid w:val="0029319C"/>
    <w:rsid w:val="002E33B3"/>
    <w:rsid w:val="00313CF1"/>
    <w:rsid w:val="003141D2"/>
    <w:rsid w:val="00327DE9"/>
    <w:rsid w:val="00331A95"/>
    <w:rsid w:val="00334BE9"/>
    <w:rsid w:val="00341C24"/>
    <w:rsid w:val="003512C5"/>
    <w:rsid w:val="003660BF"/>
    <w:rsid w:val="003B2C8C"/>
    <w:rsid w:val="003B37B6"/>
    <w:rsid w:val="003D302F"/>
    <w:rsid w:val="003E678C"/>
    <w:rsid w:val="00415D14"/>
    <w:rsid w:val="00424C64"/>
    <w:rsid w:val="00435729"/>
    <w:rsid w:val="00451854"/>
    <w:rsid w:val="004559CE"/>
    <w:rsid w:val="004758D3"/>
    <w:rsid w:val="00476CBF"/>
    <w:rsid w:val="004906BE"/>
    <w:rsid w:val="004A6B23"/>
    <w:rsid w:val="004B1036"/>
    <w:rsid w:val="004E5243"/>
    <w:rsid w:val="004E568D"/>
    <w:rsid w:val="00504B4A"/>
    <w:rsid w:val="00585118"/>
    <w:rsid w:val="00585DC5"/>
    <w:rsid w:val="005930B5"/>
    <w:rsid w:val="005A4C92"/>
    <w:rsid w:val="005C7C04"/>
    <w:rsid w:val="005F18B5"/>
    <w:rsid w:val="005F3F1D"/>
    <w:rsid w:val="005F672D"/>
    <w:rsid w:val="0062086E"/>
    <w:rsid w:val="00622396"/>
    <w:rsid w:val="00645211"/>
    <w:rsid w:val="00650AA5"/>
    <w:rsid w:val="0065508B"/>
    <w:rsid w:val="00680583"/>
    <w:rsid w:val="00687611"/>
    <w:rsid w:val="00696781"/>
    <w:rsid w:val="006A2944"/>
    <w:rsid w:val="006B34E9"/>
    <w:rsid w:val="006D7F2D"/>
    <w:rsid w:val="00712A9A"/>
    <w:rsid w:val="007240B2"/>
    <w:rsid w:val="00725A34"/>
    <w:rsid w:val="00745C72"/>
    <w:rsid w:val="007516AC"/>
    <w:rsid w:val="00752BA5"/>
    <w:rsid w:val="00782B84"/>
    <w:rsid w:val="00810196"/>
    <w:rsid w:val="00815FBE"/>
    <w:rsid w:val="008171BA"/>
    <w:rsid w:val="0084273B"/>
    <w:rsid w:val="0084401C"/>
    <w:rsid w:val="008609CD"/>
    <w:rsid w:val="00873E4D"/>
    <w:rsid w:val="008771DB"/>
    <w:rsid w:val="008832E7"/>
    <w:rsid w:val="00895964"/>
    <w:rsid w:val="008C51D4"/>
    <w:rsid w:val="008D6E89"/>
    <w:rsid w:val="00901B9C"/>
    <w:rsid w:val="00910C11"/>
    <w:rsid w:val="00940BE4"/>
    <w:rsid w:val="009735D5"/>
    <w:rsid w:val="009848AE"/>
    <w:rsid w:val="00991A7A"/>
    <w:rsid w:val="009D3076"/>
    <w:rsid w:val="00A13800"/>
    <w:rsid w:val="00A21E73"/>
    <w:rsid w:val="00A22804"/>
    <w:rsid w:val="00A22D26"/>
    <w:rsid w:val="00A51453"/>
    <w:rsid w:val="00A7189D"/>
    <w:rsid w:val="00A85939"/>
    <w:rsid w:val="00AB69CD"/>
    <w:rsid w:val="00AF1302"/>
    <w:rsid w:val="00B114D4"/>
    <w:rsid w:val="00B14F43"/>
    <w:rsid w:val="00B26C00"/>
    <w:rsid w:val="00B335B0"/>
    <w:rsid w:val="00B43793"/>
    <w:rsid w:val="00B5672E"/>
    <w:rsid w:val="00B61F27"/>
    <w:rsid w:val="00B6494B"/>
    <w:rsid w:val="00B6674A"/>
    <w:rsid w:val="00B71456"/>
    <w:rsid w:val="00B71A07"/>
    <w:rsid w:val="00B73A49"/>
    <w:rsid w:val="00B83067"/>
    <w:rsid w:val="00B955C0"/>
    <w:rsid w:val="00B965F6"/>
    <w:rsid w:val="00B977B5"/>
    <w:rsid w:val="00BA73DB"/>
    <w:rsid w:val="00C1664B"/>
    <w:rsid w:val="00C16972"/>
    <w:rsid w:val="00C20C87"/>
    <w:rsid w:val="00C34005"/>
    <w:rsid w:val="00C5127B"/>
    <w:rsid w:val="00C6430B"/>
    <w:rsid w:val="00CA01AF"/>
    <w:rsid w:val="00CA5C82"/>
    <w:rsid w:val="00CB5DCF"/>
    <w:rsid w:val="00CC36A7"/>
    <w:rsid w:val="00D16861"/>
    <w:rsid w:val="00D17F5D"/>
    <w:rsid w:val="00DA31EB"/>
    <w:rsid w:val="00DB4F68"/>
    <w:rsid w:val="00DC0A35"/>
    <w:rsid w:val="00DD484C"/>
    <w:rsid w:val="00DD5430"/>
    <w:rsid w:val="00E43E41"/>
    <w:rsid w:val="00E92651"/>
    <w:rsid w:val="00E9685D"/>
    <w:rsid w:val="00EA6EF9"/>
    <w:rsid w:val="00EE0E4E"/>
    <w:rsid w:val="00EE2DAE"/>
    <w:rsid w:val="00F07A9D"/>
    <w:rsid w:val="00F15157"/>
    <w:rsid w:val="00F41E75"/>
    <w:rsid w:val="00F42943"/>
    <w:rsid w:val="00F45024"/>
    <w:rsid w:val="00F86911"/>
    <w:rsid w:val="00F92C07"/>
    <w:rsid w:val="00FC1CB4"/>
    <w:rsid w:val="00FC7CCD"/>
    <w:rsid w:val="00FD75E6"/>
    <w:rsid w:val="00FE279E"/>
    <w:rsid w:val="16E00500"/>
    <w:rsid w:val="27420DBB"/>
    <w:rsid w:val="27D1632C"/>
    <w:rsid w:val="46509F88"/>
    <w:rsid w:val="512C409A"/>
    <w:rsid w:val="5AC6AB34"/>
    <w:rsid w:val="757C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26C8"/>
  <w15:docId w15:val="{FAA34658-70CA-41D7-ABE8-D6F18F70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Title">
    <w:name w:val="Title"/>
    <w:basedOn w:val="Normal"/>
    <w:next w:val="Normal"/>
    <w:link w:val="TitleChar"/>
    <w:uiPriority w:val="99"/>
    <w:qFormat/>
    <w:rsid w:val="000255DC"/>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0255DC"/>
    <w:rPr>
      <w:rFonts w:ascii="Cambria" w:eastAsia="Times New Roman" w:hAnsi="Cambria" w:cs="Cambria"/>
      <w:color w:val="17365D"/>
      <w:spacing w:val="5"/>
      <w:kern w:val="28"/>
      <w:sz w:val="52"/>
      <w:szCs w:val="52"/>
    </w:rPr>
  </w:style>
  <w:style w:type="paragraph" w:customStyle="1" w:styleId="Default">
    <w:name w:val="Default"/>
    <w:rsid w:val="000255D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Revision">
    <w:name w:val="Revision"/>
    <w:hidden/>
    <w:uiPriority w:val="99"/>
    <w:semiHidden/>
    <w:rsid w:val="00E43E41"/>
    <w:pPr>
      <w:spacing w:after="0" w:line="240" w:lineRule="auto"/>
    </w:pPr>
  </w:style>
  <w:style w:type="paragraph" w:styleId="BodyText">
    <w:name w:val="Body Text"/>
    <w:basedOn w:val="Normal"/>
    <w:link w:val="BodyTextChar"/>
    <w:semiHidden/>
    <w:rsid w:val="00F86911"/>
    <w:pPr>
      <w:spacing w:after="0" w:line="240" w:lineRule="auto"/>
    </w:pPr>
    <w:rPr>
      <w:rFonts w:ascii="Arial" w:eastAsia="Times New Roman" w:hAnsi="Arial" w:cs="Arial"/>
      <w:lang w:eastAsia="en-GB"/>
    </w:rPr>
  </w:style>
  <w:style w:type="character" w:customStyle="1" w:styleId="BodyTextChar">
    <w:name w:val="Body Text Char"/>
    <w:basedOn w:val="DefaultParagraphFont"/>
    <w:link w:val="BodyText"/>
    <w:semiHidden/>
    <w:rsid w:val="00F8691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7279">
      <w:bodyDiv w:val="1"/>
      <w:marLeft w:val="0"/>
      <w:marRight w:val="0"/>
      <w:marTop w:val="0"/>
      <w:marBottom w:val="0"/>
      <w:divBdr>
        <w:top w:val="none" w:sz="0" w:space="0" w:color="auto"/>
        <w:left w:val="none" w:sz="0" w:space="0" w:color="auto"/>
        <w:bottom w:val="none" w:sz="0" w:space="0" w:color="auto"/>
        <w:right w:val="none" w:sz="0" w:space="0" w:color="auto"/>
      </w:divBdr>
    </w:div>
    <w:div w:id="562718199">
      <w:bodyDiv w:val="1"/>
      <w:marLeft w:val="0"/>
      <w:marRight w:val="0"/>
      <w:marTop w:val="0"/>
      <w:marBottom w:val="0"/>
      <w:divBdr>
        <w:top w:val="none" w:sz="0" w:space="0" w:color="auto"/>
        <w:left w:val="none" w:sz="0" w:space="0" w:color="auto"/>
        <w:bottom w:val="none" w:sz="0" w:space="0" w:color="auto"/>
        <w:right w:val="none" w:sz="0" w:space="0" w:color="auto"/>
      </w:divBdr>
    </w:div>
    <w:div w:id="8086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69b575e1-4263-4508-90e2-80b945bff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633574A8BCC4093B659C9465A0D97" ma:contentTypeVersion="16" ma:contentTypeDescription="Create a new document." ma:contentTypeScope="" ma:versionID="048a925c2eeaa25c1a36e1b0cfd7ed62">
  <xsd:schema xmlns:xsd="http://www.w3.org/2001/XMLSchema" xmlns:xs="http://www.w3.org/2001/XMLSchema" xmlns:p="http://schemas.microsoft.com/office/2006/metadata/properties" xmlns:ns3="69b575e1-4263-4508-90e2-80b945bffa56" xmlns:ns4="b4b6cb41-f79c-4b9b-9cfa-959371fa3065" targetNamespace="http://schemas.microsoft.com/office/2006/metadata/properties" ma:root="true" ma:fieldsID="91573243963e16cd6488bc46d0b67326" ns3:_="" ns4:_="">
    <xsd:import namespace="69b575e1-4263-4508-90e2-80b945bffa56"/>
    <xsd:import namespace="b4b6cb41-f79c-4b9b-9cfa-959371fa30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575e1-4263-4508-90e2-80b945bf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6cb41-f79c-4b9b-9cfa-959371fa30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2F7A-1052-4599-8BBF-3937C7073A5D}">
  <ds:schemaRefs>
    <ds:schemaRef ds:uri="http://schemas.microsoft.com/office/2006/metadata/properties"/>
    <ds:schemaRef ds:uri="69b575e1-4263-4508-90e2-80b945bffa56"/>
  </ds:schemaRefs>
</ds:datastoreItem>
</file>

<file path=customXml/itemProps2.xml><?xml version="1.0" encoding="utf-8"?>
<ds:datastoreItem xmlns:ds="http://schemas.openxmlformats.org/officeDocument/2006/customXml" ds:itemID="{92080329-5D58-4871-818D-0BA1F1E37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575e1-4263-4508-90e2-80b945bffa56"/>
    <ds:schemaRef ds:uri="b4b6cb41-f79c-4b9b-9cfa-959371fa3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D4712-AD26-490F-A214-26CBD8CDBC48}">
  <ds:schemaRefs>
    <ds:schemaRef ds:uri="http://schemas.openxmlformats.org/officeDocument/2006/bibliography"/>
  </ds:schemaRefs>
</ds:datastoreItem>
</file>

<file path=customXml/itemProps4.xml><?xml version="1.0" encoding="utf-8"?>
<ds:datastoreItem xmlns:ds="http://schemas.openxmlformats.org/officeDocument/2006/customXml" ds:itemID="{00E06E7D-47F0-43EC-990E-C70EC6F4E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Plummer</dc:creator>
  <cp:keywords/>
  <cp:lastModifiedBy>Moore, Laura</cp:lastModifiedBy>
  <cp:revision>2</cp:revision>
  <cp:lastPrinted>2016-10-06T11:50:00Z</cp:lastPrinted>
  <dcterms:created xsi:type="dcterms:W3CDTF">2025-04-03T12:29:00Z</dcterms:created>
  <dcterms:modified xsi:type="dcterms:W3CDTF">2025-04-03T12:29:00Z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0x01010036E633574A8BCC4093B659C9465A0D97</vt:lpwstr>
  </property>
  <property fmtid="{D5CDD505-2E9C-101B-9397-08002B2CF9AE}" pid="3" name="MediaServiceImageTags">
    <vt:lpwstr/>
  </property>
</Properties>
</file>