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432E7" w14:textId="77777777" w:rsidR="008F6FB0" w:rsidRDefault="008F6FB0" w:rsidP="00EA5B57">
      <w:pPr>
        <w:rPr>
          <w:rFonts w:ascii="Arial" w:hAnsi="Arial" w:cs="Arial"/>
          <w:b/>
          <w:sz w:val="22"/>
          <w:szCs w:val="22"/>
        </w:rPr>
      </w:pPr>
      <w:r>
        <w:rPr>
          <w:rFonts w:ascii="Arial" w:hAnsi="Arial" w:cs="Arial"/>
          <w:b/>
          <w:sz w:val="22"/>
          <w:szCs w:val="22"/>
        </w:rPr>
        <w:t xml:space="preserve">Qualified </w:t>
      </w:r>
      <w:r w:rsidRPr="00392698">
        <w:rPr>
          <w:rFonts w:ascii="Arial" w:hAnsi="Arial" w:cs="Arial"/>
          <w:b/>
          <w:sz w:val="22"/>
          <w:szCs w:val="22"/>
        </w:rPr>
        <w:t xml:space="preserve">Teacher </w:t>
      </w:r>
      <w:r w:rsidR="00251E1E">
        <w:rPr>
          <w:rFonts w:ascii="Arial" w:hAnsi="Arial" w:cs="Arial"/>
          <w:b/>
          <w:sz w:val="22"/>
          <w:szCs w:val="22"/>
        </w:rPr>
        <w:t xml:space="preserve">of the Visually Impaired </w:t>
      </w:r>
      <w:r w:rsidRPr="00392698">
        <w:rPr>
          <w:rFonts w:ascii="Arial" w:hAnsi="Arial" w:cs="Arial"/>
          <w:b/>
          <w:sz w:val="22"/>
          <w:szCs w:val="22"/>
        </w:rPr>
        <w:t>–</w:t>
      </w:r>
      <w:r w:rsidR="00EA5B57">
        <w:rPr>
          <w:rFonts w:ascii="Arial" w:hAnsi="Arial" w:cs="Arial"/>
          <w:b/>
          <w:sz w:val="22"/>
          <w:szCs w:val="22"/>
        </w:rPr>
        <w:t xml:space="preserve"> S</w:t>
      </w:r>
      <w:r w:rsidRPr="00392698">
        <w:rPr>
          <w:rFonts w:ascii="Arial" w:hAnsi="Arial" w:cs="Arial"/>
          <w:b/>
          <w:sz w:val="22"/>
          <w:szCs w:val="22"/>
        </w:rPr>
        <w:t>ensory Inclusion Service</w:t>
      </w:r>
      <w:r w:rsidR="00EA5B57">
        <w:rPr>
          <w:rFonts w:ascii="Arial" w:hAnsi="Arial" w:cs="Arial"/>
          <w:b/>
          <w:sz w:val="22"/>
          <w:szCs w:val="22"/>
        </w:rPr>
        <w:t xml:space="preserve"> </w:t>
      </w:r>
    </w:p>
    <w:p w14:paraId="0D616FDC" w14:textId="77777777" w:rsidR="00A64A2C" w:rsidRPr="00392698" w:rsidRDefault="00A64A2C" w:rsidP="00EA5B57">
      <w:pPr>
        <w:rPr>
          <w:rFonts w:ascii="Arial" w:hAnsi="Arial" w:cs="Arial"/>
          <w:b/>
          <w:sz w:val="22"/>
          <w:szCs w:val="22"/>
        </w:rPr>
      </w:pPr>
    </w:p>
    <w:p w14:paraId="6E0CF747" w14:textId="77777777" w:rsidR="00EA5B57" w:rsidRPr="00EA5B57" w:rsidRDefault="00035CCD" w:rsidP="00EA5B57">
      <w:pPr>
        <w:rPr>
          <w:rFonts w:ascii="Arial" w:hAnsi="Arial" w:cs="Arial"/>
          <w:b/>
          <w:sz w:val="22"/>
          <w:szCs w:val="22"/>
        </w:rPr>
      </w:pPr>
      <w:r>
        <w:rPr>
          <w:rFonts w:ascii="Arial" w:hAnsi="Arial" w:cs="Arial"/>
          <w:color w:val="2C3E50"/>
          <w:shd w:val="clear" w:color="auto" w:fill="FFFFFF"/>
        </w:rPr>
        <w:t>UPR</w:t>
      </w:r>
      <w:r w:rsidR="00790594">
        <w:rPr>
          <w:rFonts w:ascii="Arial" w:hAnsi="Arial" w:cs="Arial"/>
          <w:color w:val="2C3E50"/>
          <w:shd w:val="clear" w:color="auto" w:fill="FFFFFF"/>
        </w:rPr>
        <w:t xml:space="preserve"> +1 SEN/2 SEN POINTS (Dependent on qualification)</w:t>
      </w:r>
    </w:p>
    <w:p w14:paraId="02776405" w14:textId="77777777" w:rsidR="00EA5B57" w:rsidRDefault="00EA5B57" w:rsidP="00EA5B57">
      <w:pPr>
        <w:rPr>
          <w:rFonts w:ascii="Arial" w:hAnsi="Arial" w:cs="Arial"/>
          <w:b/>
          <w:sz w:val="22"/>
          <w:szCs w:val="22"/>
        </w:rPr>
      </w:pPr>
    </w:p>
    <w:p w14:paraId="3944C5CB" w14:textId="77777777" w:rsidR="008F6FB0" w:rsidRDefault="008F6FB0" w:rsidP="00EA5B57">
      <w:pPr>
        <w:rPr>
          <w:rFonts w:ascii="Arial" w:hAnsi="Arial" w:cs="Arial"/>
          <w:b/>
          <w:sz w:val="22"/>
          <w:szCs w:val="22"/>
        </w:rPr>
      </w:pPr>
      <w:r w:rsidRPr="00392698">
        <w:rPr>
          <w:rFonts w:ascii="Arial" w:hAnsi="Arial" w:cs="Arial"/>
          <w:b/>
          <w:sz w:val="22"/>
          <w:szCs w:val="22"/>
        </w:rPr>
        <w:t xml:space="preserve">Job Description </w:t>
      </w:r>
    </w:p>
    <w:p w14:paraId="1E64DC82" w14:textId="77777777" w:rsidR="00EA5B57" w:rsidRDefault="00EA5B57" w:rsidP="005831EE">
      <w:pPr>
        <w:ind w:left="-1418"/>
        <w:rPr>
          <w:rFonts w:ascii="Arial" w:hAnsi="Arial" w:cs="Arial"/>
          <w:b/>
          <w:sz w:val="22"/>
          <w:szCs w:val="22"/>
        </w:rPr>
      </w:pPr>
    </w:p>
    <w:tbl>
      <w:tblPr>
        <w:tblStyle w:val="TableGrid"/>
        <w:tblW w:w="0" w:type="auto"/>
        <w:tblLook w:val="04A0" w:firstRow="1" w:lastRow="0" w:firstColumn="1" w:lastColumn="0" w:noHBand="0" w:noVBand="1"/>
      </w:tblPr>
      <w:tblGrid>
        <w:gridCol w:w="10185"/>
      </w:tblGrid>
      <w:tr w:rsidR="00EA5B57" w14:paraId="3884EC4F" w14:textId="77777777" w:rsidTr="00EA5B57">
        <w:tc>
          <w:tcPr>
            <w:tcW w:w="10343" w:type="dxa"/>
            <w:shd w:val="clear" w:color="auto" w:fill="808080" w:themeFill="background1" w:themeFillShade="80"/>
          </w:tcPr>
          <w:p w14:paraId="1E6C36F4" w14:textId="77777777" w:rsidR="00EA5B57" w:rsidRPr="004E5243" w:rsidRDefault="00EA5B57" w:rsidP="00D67BCF">
            <w:pPr>
              <w:rPr>
                <w:rFonts w:ascii="Arial" w:hAnsi="Arial"/>
                <w:b/>
                <w:color w:val="FFFFFF" w:themeColor="background1"/>
              </w:rPr>
            </w:pPr>
            <w:r w:rsidRPr="004E5243">
              <w:rPr>
                <w:rFonts w:ascii="Arial" w:hAnsi="Arial"/>
                <w:color w:val="FFFFFF" w:themeColor="background1"/>
              </w:rPr>
              <w:t>Job Purpose</w:t>
            </w:r>
          </w:p>
        </w:tc>
      </w:tr>
      <w:tr w:rsidR="00EA5B57" w14:paraId="0B26DE0F" w14:textId="77777777" w:rsidTr="00EA5B57">
        <w:tc>
          <w:tcPr>
            <w:tcW w:w="10343" w:type="dxa"/>
          </w:tcPr>
          <w:p w14:paraId="5E6A58FB" w14:textId="1BCC0B30" w:rsidR="00EA5B57" w:rsidRPr="001361AF" w:rsidRDefault="00EA5B57" w:rsidP="002A628C">
            <w:pPr>
              <w:numPr>
                <w:ilvl w:val="0"/>
                <w:numId w:val="4"/>
              </w:numPr>
              <w:rPr>
                <w:rFonts w:ascii="Arial" w:hAnsi="Arial" w:cs="Arial"/>
              </w:rPr>
            </w:pPr>
            <w:r w:rsidRPr="001361AF">
              <w:rPr>
                <w:rFonts w:ascii="Arial" w:hAnsi="Arial" w:cs="Arial"/>
                <w:sz w:val="22"/>
                <w:szCs w:val="22"/>
              </w:rPr>
              <w:t>To carry out the duties of a Peripatetic</w:t>
            </w:r>
            <w:r w:rsidR="00251E1E">
              <w:rPr>
                <w:rFonts w:ascii="Arial" w:hAnsi="Arial" w:cs="Arial"/>
                <w:sz w:val="22"/>
                <w:szCs w:val="22"/>
              </w:rPr>
              <w:t xml:space="preserve"> Qualified Teacher </w:t>
            </w:r>
            <w:proofErr w:type="gramStart"/>
            <w:r w:rsidR="00251E1E">
              <w:rPr>
                <w:rFonts w:ascii="Arial" w:hAnsi="Arial" w:cs="Arial"/>
                <w:sz w:val="22"/>
                <w:szCs w:val="22"/>
              </w:rPr>
              <w:t>of  the</w:t>
            </w:r>
            <w:proofErr w:type="gramEnd"/>
            <w:r w:rsidR="00251E1E">
              <w:rPr>
                <w:rFonts w:ascii="Arial" w:hAnsi="Arial" w:cs="Arial"/>
                <w:sz w:val="22"/>
                <w:szCs w:val="22"/>
              </w:rPr>
              <w:t xml:space="preserve"> Visually Impaired </w:t>
            </w:r>
            <w:r w:rsidRPr="001361AF">
              <w:rPr>
                <w:rFonts w:ascii="Arial" w:hAnsi="Arial" w:cs="Arial"/>
                <w:sz w:val="22"/>
                <w:szCs w:val="22"/>
              </w:rPr>
              <w:t xml:space="preserve">for </w:t>
            </w:r>
            <w:r>
              <w:rPr>
                <w:rFonts w:ascii="Arial" w:hAnsi="Arial" w:cs="Arial"/>
                <w:sz w:val="22"/>
                <w:szCs w:val="22"/>
              </w:rPr>
              <w:t xml:space="preserve">children </w:t>
            </w:r>
            <w:r w:rsidR="008A7B5C">
              <w:rPr>
                <w:rFonts w:ascii="Arial" w:hAnsi="Arial" w:cs="Arial"/>
                <w:sz w:val="22"/>
                <w:szCs w:val="22"/>
              </w:rPr>
              <w:t>and young people (CYP</w:t>
            </w:r>
            <w:r>
              <w:rPr>
                <w:rFonts w:ascii="Arial" w:hAnsi="Arial" w:cs="Arial"/>
                <w:sz w:val="22"/>
                <w:szCs w:val="22"/>
              </w:rPr>
              <w:t>)</w:t>
            </w:r>
            <w:r w:rsidR="00251E1E">
              <w:rPr>
                <w:rFonts w:ascii="Arial" w:hAnsi="Arial" w:cs="Arial"/>
                <w:sz w:val="22"/>
                <w:szCs w:val="22"/>
              </w:rPr>
              <w:t xml:space="preserve"> with Visual  I</w:t>
            </w:r>
            <w:r w:rsidRPr="001361AF">
              <w:rPr>
                <w:rFonts w:ascii="Arial" w:hAnsi="Arial" w:cs="Arial"/>
                <w:sz w:val="22"/>
                <w:szCs w:val="22"/>
              </w:rPr>
              <w:t>mpairment and their families within Telford &amp; Wrekin and Shropshire</w:t>
            </w:r>
            <w:r>
              <w:rPr>
                <w:rFonts w:ascii="Arial" w:hAnsi="Arial" w:cs="Arial"/>
                <w:sz w:val="22"/>
                <w:szCs w:val="22"/>
              </w:rPr>
              <w:t>.</w:t>
            </w:r>
          </w:p>
          <w:p w14:paraId="30E47D8F" w14:textId="77777777" w:rsidR="00EA5B57" w:rsidRPr="00251E1E" w:rsidRDefault="00EA5B57" w:rsidP="002A628C">
            <w:pPr>
              <w:numPr>
                <w:ilvl w:val="0"/>
                <w:numId w:val="4"/>
              </w:numPr>
              <w:rPr>
                <w:rFonts w:ascii="Arial" w:hAnsi="Arial" w:cs="Arial"/>
              </w:rPr>
            </w:pPr>
            <w:r w:rsidRPr="001361AF">
              <w:rPr>
                <w:rFonts w:ascii="Arial" w:hAnsi="Arial" w:cs="Arial"/>
                <w:sz w:val="22"/>
                <w:szCs w:val="22"/>
              </w:rPr>
              <w:t>To contribute to the operational provision of a high quality and effective service</w:t>
            </w:r>
            <w:r>
              <w:rPr>
                <w:rFonts w:ascii="Arial" w:hAnsi="Arial" w:cs="Arial"/>
                <w:sz w:val="22"/>
                <w:szCs w:val="22"/>
              </w:rPr>
              <w:t>.</w:t>
            </w:r>
          </w:p>
          <w:p w14:paraId="48B1B1C3" w14:textId="77777777" w:rsidR="00EA5B57" w:rsidRPr="001361AF" w:rsidRDefault="00EA5B57" w:rsidP="002A628C">
            <w:pPr>
              <w:numPr>
                <w:ilvl w:val="0"/>
                <w:numId w:val="4"/>
              </w:numPr>
              <w:rPr>
                <w:rFonts w:ascii="Arial" w:hAnsi="Arial" w:cs="Arial"/>
              </w:rPr>
            </w:pPr>
            <w:r w:rsidRPr="001361AF">
              <w:rPr>
                <w:rFonts w:ascii="Arial" w:hAnsi="Arial" w:cs="Arial"/>
                <w:sz w:val="22"/>
                <w:szCs w:val="22"/>
              </w:rPr>
              <w:t>To contribute to training packages across</w:t>
            </w:r>
            <w:r>
              <w:rPr>
                <w:rFonts w:ascii="Arial" w:hAnsi="Arial" w:cs="Arial"/>
                <w:sz w:val="22"/>
                <w:szCs w:val="22"/>
              </w:rPr>
              <w:t xml:space="preserve"> Telford &amp; Wrekin and Shropshire L</w:t>
            </w:r>
            <w:r w:rsidRPr="001361AF">
              <w:rPr>
                <w:rFonts w:ascii="Arial" w:hAnsi="Arial" w:cs="Arial"/>
                <w:sz w:val="22"/>
                <w:szCs w:val="22"/>
              </w:rPr>
              <w:t>ocal Authorities</w:t>
            </w:r>
            <w:r>
              <w:rPr>
                <w:rFonts w:ascii="Arial" w:hAnsi="Arial" w:cs="Arial"/>
                <w:sz w:val="22"/>
                <w:szCs w:val="22"/>
              </w:rPr>
              <w:t>.</w:t>
            </w:r>
          </w:p>
          <w:p w14:paraId="63FD655F" w14:textId="77777777" w:rsidR="00EA5B57" w:rsidRPr="00D611CA" w:rsidRDefault="00EA5B57" w:rsidP="00251E1E">
            <w:pPr>
              <w:jc w:val="both"/>
              <w:rPr>
                <w:rFonts w:ascii="Arial" w:hAnsi="Arial"/>
              </w:rPr>
            </w:pPr>
            <w:r>
              <w:rPr>
                <w:rFonts w:ascii="Arial" w:hAnsi="Arial"/>
                <w:bCs/>
              </w:rPr>
              <w:t xml:space="preserve">  </w:t>
            </w:r>
          </w:p>
        </w:tc>
      </w:tr>
      <w:tr w:rsidR="00EA5B57" w14:paraId="3BF1D969" w14:textId="77777777" w:rsidTr="00EA5B57">
        <w:tc>
          <w:tcPr>
            <w:tcW w:w="10343" w:type="dxa"/>
            <w:shd w:val="clear" w:color="auto" w:fill="808080" w:themeFill="background1" w:themeFillShade="80"/>
          </w:tcPr>
          <w:p w14:paraId="6D21922E" w14:textId="77777777" w:rsidR="00EA5B57" w:rsidRPr="004E5243" w:rsidRDefault="00EA5B57" w:rsidP="00D67BCF">
            <w:pPr>
              <w:rPr>
                <w:rFonts w:ascii="Arial" w:hAnsi="Arial"/>
                <w:b/>
                <w:color w:val="FFFFFF" w:themeColor="background1"/>
              </w:rPr>
            </w:pPr>
            <w:r w:rsidRPr="004E5243">
              <w:rPr>
                <w:rFonts w:ascii="Arial" w:hAnsi="Arial"/>
                <w:color w:val="FFFFFF" w:themeColor="background1"/>
              </w:rPr>
              <w:t xml:space="preserve">Major Tasks </w:t>
            </w:r>
          </w:p>
        </w:tc>
      </w:tr>
      <w:tr w:rsidR="00EA5B57" w14:paraId="1AFBB4B7" w14:textId="77777777" w:rsidTr="00EA5B57">
        <w:tc>
          <w:tcPr>
            <w:tcW w:w="10343" w:type="dxa"/>
          </w:tcPr>
          <w:p w14:paraId="482E5DCC" w14:textId="77777777" w:rsidR="00EA5B57" w:rsidRDefault="00EA5B57" w:rsidP="00EA5B57">
            <w:pPr>
              <w:rPr>
                <w:rFonts w:ascii="Arial" w:hAnsi="Arial" w:cs="Arial"/>
                <w:b/>
                <w:sz w:val="22"/>
                <w:szCs w:val="22"/>
              </w:rPr>
            </w:pPr>
            <w:proofErr w:type="gramStart"/>
            <w:r w:rsidRPr="00392698">
              <w:rPr>
                <w:rFonts w:ascii="Arial" w:hAnsi="Arial" w:cs="Arial"/>
                <w:b/>
                <w:sz w:val="22"/>
                <w:szCs w:val="22"/>
              </w:rPr>
              <w:t>Generic  tasks</w:t>
            </w:r>
            <w:proofErr w:type="gramEnd"/>
            <w:r w:rsidRPr="00392698">
              <w:rPr>
                <w:rFonts w:ascii="Arial" w:hAnsi="Arial" w:cs="Arial"/>
                <w:b/>
                <w:sz w:val="22"/>
                <w:szCs w:val="22"/>
              </w:rPr>
              <w:t xml:space="preserve"> listed below: </w:t>
            </w:r>
          </w:p>
          <w:p w14:paraId="35D12DFB" w14:textId="77777777" w:rsidR="00EA5B57" w:rsidRPr="00392698" w:rsidRDefault="00EA5B57" w:rsidP="00EA5B57">
            <w:pPr>
              <w:rPr>
                <w:rFonts w:ascii="Arial" w:hAnsi="Arial" w:cs="Arial"/>
                <w:b/>
              </w:rPr>
            </w:pPr>
          </w:p>
          <w:p w14:paraId="34DDCBFA" w14:textId="77777777" w:rsidR="00EA5B57" w:rsidRPr="00BD0F48" w:rsidRDefault="00EA5B57" w:rsidP="002A628C">
            <w:pPr>
              <w:pStyle w:val="ListParagraph"/>
              <w:numPr>
                <w:ilvl w:val="0"/>
                <w:numId w:val="1"/>
              </w:numPr>
              <w:contextualSpacing/>
              <w:rPr>
                <w:rFonts w:ascii="Arial" w:hAnsi="Arial" w:cs="Arial"/>
              </w:rPr>
            </w:pPr>
            <w:r w:rsidRPr="00392698">
              <w:rPr>
                <w:rFonts w:ascii="Arial" w:hAnsi="Arial" w:cs="Arial"/>
                <w:sz w:val="22"/>
                <w:szCs w:val="22"/>
              </w:rPr>
              <w:t>To enable the Council’s vision and priorities to be delivered both internally and externally</w:t>
            </w:r>
            <w:r>
              <w:rPr>
                <w:rFonts w:ascii="Arial" w:hAnsi="Arial" w:cs="Arial"/>
                <w:sz w:val="22"/>
                <w:szCs w:val="22"/>
              </w:rPr>
              <w:t>.</w:t>
            </w:r>
          </w:p>
          <w:p w14:paraId="3BE70ED6" w14:textId="77777777" w:rsidR="00EA5B57" w:rsidRPr="00392698" w:rsidRDefault="00EA5B57" w:rsidP="002A628C">
            <w:pPr>
              <w:pStyle w:val="ListParagraph"/>
              <w:numPr>
                <w:ilvl w:val="0"/>
                <w:numId w:val="1"/>
              </w:numPr>
              <w:contextualSpacing/>
              <w:rPr>
                <w:rFonts w:ascii="Arial" w:hAnsi="Arial" w:cs="Arial"/>
              </w:rPr>
            </w:pPr>
            <w:r>
              <w:rPr>
                <w:rFonts w:ascii="Arial" w:hAnsi="Arial" w:cs="Arial"/>
                <w:sz w:val="22"/>
                <w:szCs w:val="22"/>
              </w:rPr>
              <w:t>To support the delivery of wider SEND objectives and priorities.</w:t>
            </w:r>
          </w:p>
          <w:p w14:paraId="56C540C4" w14:textId="0C04CA8D" w:rsidR="00E42F77" w:rsidRPr="00E42F77" w:rsidRDefault="00E42F77" w:rsidP="002A628C">
            <w:pPr>
              <w:pStyle w:val="ListParagraph"/>
              <w:numPr>
                <w:ilvl w:val="0"/>
                <w:numId w:val="1"/>
              </w:numPr>
              <w:contextualSpacing/>
              <w:rPr>
                <w:rFonts w:ascii="Arial" w:hAnsi="Arial" w:cs="Arial"/>
                <w:sz w:val="22"/>
                <w:szCs w:val="22"/>
              </w:rPr>
            </w:pPr>
            <w:r w:rsidRPr="00E42F77">
              <w:rPr>
                <w:rFonts w:ascii="Arial" w:hAnsi="Arial" w:cs="Arial"/>
                <w:sz w:val="22"/>
                <w:szCs w:val="22"/>
              </w:rPr>
              <w:t>To adhere to and assist in ensuring that safeguarding polici</w:t>
            </w:r>
            <w:r>
              <w:rPr>
                <w:rFonts w:ascii="Arial" w:hAnsi="Arial" w:cs="Arial"/>
                <w:sz w:val="22"/>
                <w:szCs w:val="22"/>
              </w:rPr>
              <w:t>es and procedures are followed.</w:t>
            </w:r>
          </w:p>
          <w:p w14:paraId="33E010C5" w14:textId="77777777" w:rsidR="00EA5B57" w:rsidRPr="00392698" w:rsidRDefault="00EA5B57" w:rsidP="002A628C">
            <w:pPr>
              <w:numPr>
                <w:ilvl w:val="0"/>
                <w:numId w:val="1"/>
              </w:numPr>
              <w:rPr>
                <w:rFonts w:ascii="Arial" w:hAnsi="Arial" w:cs="Arial"/>
              </w:rPr>
            </w:pPr>
            <w:r>
              <w:rPr>
                <w:rFonts w:ascii="Arial" w:hAnsi="Arial" w:cs="Arial"/>
                <w:sz w:val="22"/>
                <w:szCs w:val="22"/>
              </w:rPr>
              <w:t>To work with Service Leadership Team</w:t>
            </w:r>
            <w:r w:rsidRPr="00392698">
              <w:rPr>
                <w:rFonts w:ascii="Arial" w:hAnsi="Arial" w:cs="Arial"/>
                <w:sz w:val="22"/>
                <w:szCs w:val="22"/>
              </w:rPr>
              <w:t xml:space="preserve"> to translate policies into practice</w:t>
            </w:r>
            <w:r>
              <w:rPr>
                <w:rFonts w:ascii="Arial" w:hAnsi="Arial" w:cs="Arial"/>
                <w:sz w:val="22"/>
                <w:szCs w:val="22"/>
              </w:rPr>
              <w:t>.</w:t>
            </w:r>
          </w:p>
          <w:p w14:paraId="35F01FAC" w14:textId="77777777" w:rsidR="00EA5B57" w:rsidRPr="00392698" w:rsidRDefault="00EA5B57" w:rsidP="002A628C">
            <w:pPr>
              <w:pStyle w:val="ListParagraph"/>
              <w:numPr>
                <w:ilvl w:val="0"/>
                <w:numId w:val="1"/>
              </w:numPr>
              <w:contextualSpacing/>
              <w:rPr>
                <w:rFonts w:ascii="Arial" w:hAnsi="Arial" w:cs="Arial"/>
              </w:rPr>
            </w:pPr>
            <w:r w:rsidRPr="00392698">
              <w:rPr>
                <w:rFonts w:ascii="Arial" w:hAnsi="Arial" w:cs="Arial"/>
                <w:sz w:val="22"/>
                <w:szCs w:val="22"/>
              </w:rPr>
              <w:t xml:space="preserve">To ensure team objectives are delivered in the most </w:t>
            </w:r>
            <w:proofErr w:type="gramStart"/>
            <w:r w:rsidRPr="00392698">
              <w:rPr>
                <w:rFonts w:ascii="Arial" w:hAnsi="Arial" w:cs="Arial"/>
                <w:sz w:val="22"/>
                <w:szCs w:val="22"/>
              </w:rPr>
              <w:t>cost ef</w:t>
            </w:r>
            <w:r>
              <w:rPr>
                <w:rFonts w:ascii="Arial" w:hAnsi="Arial" w:cs="Arial"/>
                <w:sz w:val="22"/>
                <w:szCs w:val="22"/>
              </w:rPr>
              <w:t>fective</w:t>
            </w:r>
            <w:proofErr w:type="gramEnd"/>
            <w:r>
              <w:rPr>
                <w:rFonts w:ascii="Arial" w:hAnsi="Arial" w:cs="Arial"/>
                <w:sz w:val="22"/>
                <w:szCs w:val="22"/>
              </w:rPr>
              <w:t xml:space="preserve"> manner.</w:t>
            </w:r>
          </w:p>
          <w:p w14:paraId="57FBD59C" w14:textId="77777777" w:rsidR="00EA5B57" w:rsidRPr="00392698" w:rsidRDefault="00EA5B57" w:rsidP="002A628C">
            <w:pPr>
              <w:pStyle w:val="ListParagraph"/>
              <w:numPr>
                <w:ilvl w:val="0"/>
                <w:numId w:val="1"/>
              </w:numPr>
              <w:contextualSpacing/>
              <w:rPr>
                <w:rFonts w:ascii="Arial" w:hAnsi="Arial" w:cs="Arial"/>
              </w:rPr>
            </w:pPr>
            <w:r w:rsidRPr="00392698">
              <w:rPr>
                <w:rFonts w:ascii="Arial" w:hAnsi="Arial" w:cs="Arial"/>
                <w:sz w:val="22"/>
                <w:szCs w:val="22"/>
              </w:rPr>
              <w:t>To deliver standards which achieve equality of opportunity</w:t>
            </w:r>
            <w:r>
              <w:rPr>
                <w:rFonts w:ascii="Arial" w:hAnsi="Arial" w:cs="Arial"/>
                <w:sz w:val="22"/>
                <w:szCs w:val="22"/>
              </w:rPr>
              <w:t>.</w:t>
            </w:r>
          </w:p>
          <w:p w14:paraId="733EB07D" w14:textId="77777777" w:rsidR="00EA5B57" w:rsidRPr="00BD0F48" w:rsidRDefault="00EA5B57" w:rsidP="002A628C">
            <w:pPr>
              <w:pStyle w:val="ListParagraph"/>
              <w:numPr>
                <w:ilvl w:val="0"/>
                <w:numId w:val="1"/>
              </w:numPr>
              <w:contextualSpacing/>
              <w:rPr>
                <w:rFonts w:ascii="Arial" w:hAnsi="Arial" w:cs="Arial"/>
              </w:rPr>
            </w:pPr>
            <w:r w:rsidRPr="00392698">
              <w:rPr>
                <w:rFonts w:ascii="Arial" w:hAnsi="Arial" w:cs="Arial"/>
                <w:sz w:val="22"/>
                <w:szCs w:val="22"/>
              </w:rPr>
              <w:t>To promote effective in</w:t>
            </w:r>
            <w:r>
              <w:rPr>
                <w:rFonts w:ascii="Arial" w:hAnsi="Arial" w:cs="Arial"/>
                <w:sz w:val="22"/>
                <w:szCs w:val="22"/>
              </w:rPr>
              <w:t xml:space="preserve">clusion for children with </w:t>
            </w:r>
            <w:r w:rsidR="008A1523">
              <w:rPr>
                <w:rFonts w:ascii="Arial" w:hAnsi="Arial" w:cs="Arial"/>
                <w:sz w:val="22"/>
                <w:szCs w:val="22"/>
              </w:rPr>
              <w:t>visual or dual sensory</w:t>
            </w:r>
            <w:r>
              <w:rPr>
                <w:rFonts w:ascii="Arial" w:hAnsi="Arial" w:cs="Arial"/>
                <w:sz w:val="22"/>
                <w:szCs w:val="22"/>
              </w:rPr>
              <w:t xml:space="preserve"> </w:t>
            </w:r>
            <w:r w:rsidRPr="00392698">
              <w:rPr>
                <w:rFonts w:ascii="Arial" w:hAnsi="Arial" w:cs="Arial"/>
                <w:sz w:val="22"/>
                <w:szCs w:val="22"/>
              </w:rPr>
              <w:t>impairment</w:t>
            </w:r>
            <w:r>
              <w:rPr>
                <w:rFonts w:ascii="Arial" w:hAnsi="Arial" w:cs="Arial"/>
                <w:sz w:val="22"/>
                <w:szCs w:val="22"/>
              </w:rPr>
              <w:t>:</w:t>
            </w:r>
          </w:p>
          <w:p w14:paraId="47059E0D" w14:textId="77777777" w:rsidR="00EA5B57" w:rsidRPr="00392698" w:rsidRDefault="00EA5B57" w:rsidP="00EA5B57">
            <w:pPr>
              <w:pStyle w:val="ListParagraph"/>
              <w:ind w:left="360"/>
              <w:contextualSpacing/>
              <w:rPr>
                <w:rFonts w:ascii="Arial" w:hAnsi="Arial" w:cs="Arial"/>
              </w:rPr>
            </w:pPr>
          </w:p>
          <w:p w14:paraId="3D8D2F44" w14:textId="77777777" w:rsidR="00EA5B57" w:rsidRDefault="00EA5B57" w:rsidP="00EA5B57">
            <w:pPr>
              <w:rPr>
                <w:rFonts w:ascii="Arial" w:hAnsi="Arial" w:cs="Arial"/>
              </w:rPr>
            </w:pPr>
            <w:r w:rsidRPr="00392698">
              <w:rPr>
                <w:rFonts w:ascii="Arial" w:hAnsi="Arial" w:cs="Arial"/>
                <w:sz w:val="22"/>
                <w:szCs w:val="22"/>
              </w:rPr>
              <w:t xml:space="preserve">In addition specific </w:t>
            </w:r>
            <w:proofErr w:type="gramStart"/>
            <w:r w:rsidRPr="00392698">
              <w:rPr>
                <w:rFonts w:ascii="Arial" w:hAnsi="Arial" w:cs="Arial"/>
                <w:sz w:val="22"/>
                <w:szCs w:val="22"/>
              </w:rPr>
              <w:t>tasks:-</w:t>
            </w:r>
            <w:proofErr w:type="gramEnd"/>
          </w:p>
          <w:p w14:paraId="3313D28A" w14:textId="77777777" w:rsidR="0015354E" w:rsidRPr="002A628C" w:rsidRDefault="0015354E" w:rsidP="002A628C">
            <w:pPr>
              <w:numPr>
                <w:ilvl w:val="0"/>
                <w:numId w:val="1"/>
              </w:numPr>
              <w:spacing w:before="120" w:after="120"/>
              <w:rPr>
                <w:rFonts w:ascii="Arial" w:hAnsi="Arial" w:cs="Arial"/>
                <w:sz w:val="22"/>
                <w:szCs w:val="22"/>
              </w:rPr>
            </w:pPr>
            <w:r w:rsidRPr="002A628C">
              <w:rPr>
                <w:rFonts w:ascii="Arial" w:hAnsi="Arial" w:cs="Arial"/>
                <w:sz w:val="22"/>
                <w:szCs w:val="22"/>
              </w:rPr>
              <w:t xml:space="preserve">To work across all age ranges within the 0-25 agenda, and all types of settings and schools, as directed by Service planning. </w:t>
            </w:r>
          </w:p>
          <w:p w14:paraId="6C5B15AC" w14:textId="52C24CE1" w:rsidR="00EA5B57" w:rsidRPr="003E385B" w:rsidRDefault="00EA5B57" w:rsidP="002A628C">
            <w:pPr>
              <w:numPr>
                <w:ilvl w:val="0"/>
                <w:numId w:val="1"/>
              </w:numPr>
              <w:spacing w:before="120" w:after="120"/>
              <w:rPr>
                <w:rFonts w:ascii="Arial" w:hAnsi="Arial" w:cs="Arial"/>
              </w:rPr>
            </w:pPr>
            <w:r>
              <w:rPr>
                <w:rFonts w:ascii="Arial" w:hAnsi="Arial" w:cs="Arial"/>
                <w:sz w:val="22"/>
                <w:szCs w:val="22"/>
              </w:rPr>
              <w:t>To rai</w:t>
            </w:r>
            <w:r w:rsidRPr="003E385B">
              <w:rPr>
                <w:rFonts w:ascii="Arial" w:hAnsi="Arial" w:cs="Arial"/>
                <w:sz w:val="22"/>
                <w:szCs w:val="22"/>
              </w:rPr>
              <w:t xml:space="preserve">se pupil achievement and participation in all aspects of home and school life through individual programmes of support and collaborative working with colleagues </w:t>
            </w:r>
          </w:p>
          <w:p w14:paraId="7D5B5CBE" w14:textId="77777777" w:rsidR="00EA5B57" w:rsidRDefault="00EA5B57" w:rsidP="002A628C">
            <w:pPr>
              <w:numPr>
                <w:ilvl w:val="0"/>
                <w:numId w:val="1"/>
              </w:numPr>
              <w:spacing w:before="120" w:after="120"/>
              <w:rPr>
                <w:rFonts w:ascii="Arial" w:hAnsi="Arial" w:cs="Arial"/>
              </w:rPr>
            </w:pPr>
            <w:r>
              <w:rPr>
                <w:rFonts w:ascii="Arial" w:hAnsi="Arial" w:cs="Arial"/>
                <w:sz w:val="22"/>
                <w:szCs w:val="22"/>
              </w:rPr>
              <w:t>T</w:t>
            </w:r>
            <w:r w:rsidRPr="00CE6883">
              <w:rPr>
                <w:rFonts w:ascii="Arial" w:hAnsi="Arial" w:cs="Arial"/>
                <w:sz w:val="22"/>
                <w:szCs w:val="22"/>
              </w:rPr>
              <w:t>o</w:t>
            </w:r>
            <w:r w:rsidR="00251E1E">
              <w:rPr>
                <w:rFonts w:ascii="Arial" w:hAnsi="Arial" w:cs="Arial"/>
                <w:sz w:val="22"/>
                <w:szCs w:val="22"/>
              </w:rPr>
              <w:t xml:space="preserve"> assess the ongoing vis</w:t>
            </w:r>
            <w:r w:rsidR="008A1523">
              <w:rPr>
                <w:rFonts w:ascii="Arial" w:hAnsi="Arial" w:cs="Arial"/>
                <w:sz w:val="22"/>
                <w:szCs w:val="22"/>
              </w:rPr>
              <w:t>ion</w:t>
            </w:r>
            <w:r w:rsidRPr="00CE6883">
              <w:rPr>
                <w:rFonts w:ascii="Arial" w:hAnsi="Arial" w:cs="Arial"/>
                <w:sz w:val="22"/>
                <w:szCs w:val="22"/>
              </w:rPr>
              <w:t xml:space="preserve"> needs of CYP and </w:t>
            </w:r>
            <w:r>
              <w:rPr>
                <w:rFonts w:ascii="Arial" w:hAnsi="Arial" w:cs="Arial"/>
                <w:sz w:val="22"/>
                <w:szCs w:val="22"/>
              </w:rPr>
              <w:t xml:space="preserve">liaise with </w:t>
            </w:r>
            <w:proofErr w:type="gramStart"/>
            <w:r>
              <w:rPr>
                <w:rFonts w:ascii="Arial" w:hAnsi="Arial" w:cs="Arial"/>
                <w:sz w:val="22"/>
                <w:szCs w:val="22"/>
              </w:rPr>
              <w:t>relevan</w:t>
            </w:r>
            <w:r w:rsidR="00251E1E">
              <w:rPr>
                <w:rFonts w:ascii="Arial" w:hAnsi="Arial" w:cs="Arial"/>
                <w:sz w:val="22"/>
                <w:szCs w:val="22"/>
              </w:rPr>
              <w:t xml:space="preserve">t </w:t>
            </w:r>
            <w:r>
              <w:rPr>
                <w:rFonts w:ascii="Arial" w:hAnsi="Arial" w:cs="Arial"/>
                <w:sz w:val="22"/>
                <w:szCs w:val="22"/>
              </w:rPr>
              <w:t xml:space="preserve"> practitioners</w:t>
            </w:r>
            <w:proofErr w:type="gramEnd"/>
            <w:r>
              <w:rPr>
                <w:rFonts w:ascii="Arial" w:hAnsi="Arial" w:cs="Arial"/>
                <w:sz w:val="22"/>
                <w:szCs w:val="22"/>
              </w:rPr>
              <w:t xml:space="preserve"> within local and national centres    </w:t>
            </w:r>
          </w:p>
          <w:p w14:paraId="3501EF91" w14:textId="77777777" w:rsidR="00EA5B57" w:rsidRPr="00CE6883" w:rsidRDefault="00EA5B57" w:rsidP="002A628C">
            <w:pPr>
              <w:numPr>
                <w:ilvl w:val="0"/>
                <w:numId w:val="1"/>
              </w:numPr>
              <w:spacing w:before="120" w:after="120"/>
              <w:rPr>
                <w:rFonts w:ascii="Arial" w:hAnsi="Arial" w:cs="Arial"/>
              </w:rPr>
            </w:pPr>
            <w:r>
              <w:rPr>
                <w:rFonts w:ascii="Arial" w:hAnsi="Arial" w:cs="Arial"/>
                <w:sz w:val="22"/>
                <w:szCs w:val="22"/>
              </w:rPr>
              <w:t>To</w:t>
            </w:r>
            <w:r w:rsidR="00251E1E">
              <w:rPr>
                <w:rFonts w:ascii="Arial" w:hAnsi="Arial" w:cs="Arial"/>
                <w:sz w:val="22"/>
                <w:szCs w:val="22"/>
              </w:rPr>
              <w:t xml:space="preserve"> provide high level </w:t>
            </w:r>
            <w:r>
              <w:rPr>
                <w:rFonts w:ascii="Arial" w:hAnsi="Arial" w:cs="Arial"/>
                <w:sz w:val="22"/>
                <w:szCs w:val="22"/>
              </w:rPr>
              <w:t xml:space="preserve">management </w:t>
            </w:r>
            <w:r w:rsidR="008A1523">
              <w:rPr>
                <w:rFonts w:ascii="Arial" w:hAnsi="Arial" w:cs="Arial"/>
                <w:sz w:val="22"/>
                <w:szCs w:val="22"/>
              </w:rPr>
              <w:t xml:space="preserve">of visual needs </w:t>
            </w:r>
            <w:r>
              <w:rPr>
                <w:rFonts w:ascii="Arial" w:hAnsi="Arial" w:cs="Arial"/>
                <w:sz w:val="22"/>
                <w:szCs w:val="22"/>
              </w:rPr>
              <w:t xml:space="preserve">and </w:t>
            </w:r>
            <w:r w:rsidR="008A1523">
              <w:rPr>
                <w:rFonts w:ascii="Arial" w:hAnsi="Arial" w:cs="Arial"/>
                <w:sz w:val="22"/>
                <w:szCs w:val="22"/>
              </w:rPr>
              <w:t xml:space="preserve">to </w:t>
            </w:r>
            <w:r>
              <w:rPr>
                <w:rFonts w:ascii="Arial" w:hAnsi="Arial" w:cs="Arial"/>
                <w:sz w:val="22"/>
                <w:szCs w:val="22"/>
              </w:rPr>
              <w:t>k</w:t>
            </w:r>
            <w:r w:rsidR="00251E1E">
              <w:rPr>
                <w:rFonts w:ascii="Arial" w:hAnsi="Arial" w:cs="Arial"/>
                <w:sz w:val="22"/>
                <w:szCs w:val="22"/>
              </w:rPr>
              <w:t>eep abreast of new</w:t>
            </w:r>
            <w:r>
              <w:rPr>
                <w:rFonts w:ascii="Arial" w:hAnsi="Arial" w:cs="Arial"/>
                <w:sz w:val="22"/>
                <w:szCs w:val="22"/>
              </w:rPr>
              <w:t xml:space="preserve"> </w:t>
            </w:r>
            <w:proofErr w:type="gramStart"/>
            <w:r>
              <w:rPr>
                <w:rFonts w:ascii="Arial" w:hAnsi="Arial" w:cs="Arial"/>
                <w:sz w:val="22"/>
                <w:szCs w:val="22"/>
              </w:rPr>
              <w:t>technologies  in</w:t>
            </w:r>
            <w:proofErr w:type="gramEnd"/>
            <w:r>
              <w:rPr>
                <w:rFonts w:ascii="Arial" w:hAnsi="Arial" w:cs="Arial"/>
                <w:sz w:val="22"/>
                <w:szCs w:val="22"/>
              </w:rPr>
              <w:t xml:space="preserve"> order to maxi</w:t>
            </w:r>
            <w:r w:rsidR="00251E1E">
              <w:rPr>
                <w:rFonts w:ascii="Arial" w:hAnsi="Arial" w:cs="Arial"/>
                <w:sz w:val="22"/>
                <w:szCs w:val="22"/>
              </w:rPr>
              <w:t>mise the use of functional vision</w:t>
            </w:r>
          </w:p>
          <w:p w14:paraId="265061F9" w14:textId="77777777" w:rsidR="00EA5B57" w:rsidRPr="004F1F9B" w:rsidRDefault="00EA5B57" w:rsidP="002A628C">
            <w:pPr>
              <w:numPr>
                <w:ilvl w:val="0"/>
                <w:numId w:val="1"/>
              </w:numPr>
              <w:spacing w:before="120" w:after="120"/>
              <w:rPr>
                <w:rFonts w:ascii="Arial" w:hAnsi="Arial" w:cs="Arial"/>
              </w:rPr>
            </w:pPr>
            <w:r>
              <w:rPr>
                <w:rFonts w:ascii="Arial" w:hAnsi="Arial" w:cs="Arial"/>
                <w:sz w:val="22"/>
                <w:szCs w:val="22"/>
              </w:rPr>
              <w:t>T</w:t>
            </w:r>
            <w:r w:rsidRPr="00392698">
              <w:rPr>
                <w:rFonts w:ascii="Arial" w:hAnsi="Arial" w:cs="Arial"/>
                <w:sz w:val="22"/>
                <w:szCs w:val="22"/>
              </w:rPr>
              <w:t>o</w:t>
            </w:r>
            <w:r>
              <w:rPr>
                <w:rFonts w:ascii="Arial" w:hAnsi="Arial" w:cs="Arial"/>
                <w:sz w:val="22"/>
                <w:szCs w:val="22"/>
              </w:rPr>
              <w:t xml:space="preserve"> work in partnership with Health professionals and other agencies to ensure a seaml</w:t>
            </w:r>
            <w:r w:rsidR="00251E1E">
              <w:rPr>
                <w:rFonts w:ascii="Arial" w:hAnsi="Arial" w:cs="Arial"/>
                <w:sz w:val="22"/>
                <w:szCs w:val="22"/>
              </w:rPr>
              <w:t>ess delivery to CYP with vis</w:t>
            </w:r>
            <w:r w:rsidR="008A1523">
              <w:rPr>
                <w:rFonts w:ascii="Arial" w:hAnsi="Arial" w:cs="Arial"/>
                <w:sz w:val="22"/>
                <w:szCs w:val="22"/>
              </w:rPr>
              <w:t>ual</w:t>
            </w:r>
            <w:r w:rsidR="00251E1E">
              <w:rPr>
                <w:rFonts w:ascii="Arial" w:hAnsi="Arial" w:cs="Arial"/>
                <w:sz w:val="22"/>
                <w:szCs w:val="22"/>
              </w:rPr>
              <w:t xml:space="preserve"> impairment </w:t>
            </w:r>
            <w:r>
              <w:rPr>
                <w:rFonts w:ascii="Arial" w:hAnsi="Arial" w:cs="Arial"/>
                <w:sz w:val="22"/>
                <w:szCs w:val="22"/>
              </w:rPr>
              <w:t xml:space="preserve">and </w:t>
            </w:r>
            <w:r w:rsidR="008A1523">
              <w:rPr>
                <w:rFonts w:ascii="Arial" w:hAnsi="Arial" w:cs="Arial"/>
                <w:sz w:val="22"/>
                <w:szCs w:val="22"/>
              </w:rPr>
              <w:t xml:space="preserve">their </w:t>
            </w:r>
            <w:r>
              <w:rPr>
                <w:rFonts w:ascii="Arial" w:hAnsi="Arial" w:cs="Arial"/>
                <w:sz w:val="22"/>
                <w:szCs w:val="22"/>
              </w:rPr>
              <w:t xml:space="preserve">families </w:t>
            </w:r>
          </w:p>
          <w:p w14:paraId="74CB4E31" w14:textId="77777777" w:rsidR="00EA5B57" w:rsidRPr="00251E1E" w:rsidRDefault="00EA5B57" w:rsidP="002A628C">
            <w:pPr>
              <w:numPr>
                <w:ilvl w:val="0"/>
                <w:numId w:val="1"/>
              </w:numPr>
              <w:spacing w:before="120" w:after="120"/>
              <w:rPr>
                <w:rFonts w:ascii="Arial" w:hAnsi="Arial" w:cs="Arial"/>
              </w:rPr>
            </w:pPr>
            <w:r>
              <w:rPr>
                <w:rFonts w:ascii="Arial" w:hAnsi="Arial" w:cs="Arial"/>
                <w:sz w:val="22"/>
                <w:szCs w:val="22"/>
              </w:rPr>
              <w:t xml:space="preserve">To provide families and young people with information </w:t>
            </w:r>
            <w:r w:rsidR="008A1523">
              <w:rPr>
                <w:rFonts w:ascii="Arial" w:hAnsi="Arial" w:cs="Arial"/>
                <w:sz w:val="22"/>
                <w:szCs w:val="22"/>
              </w:rPr>
              <w:t>on</w:t>
            </w:r>
            <w:r>
              <w:rPr>
                <w:rFonts w:ascii="Arial" w:hAnsi="Arial" w:cs="Arial"/>
                <w:sz w:val="22"/>
                <w:szCs w:val="22"/>
              </w:rPr>
              <w:t xml:space="preserve"> which to base informed choices especially at times of identification and transition</w:t>
            </w:r>
          </w:p>
          <w:p w14:paraId="6522FD02" w14:textId="77777777" w:rsidR="0010282D" w:rsidRPr="002A628C" w:rsidRDefault="0010282D" w:rsidP="002A628C">
            <w:pPr>
              <w:numPr>
                <w:ilvl w:val="0"/>
                <w:numId w:val="1"/>
              </w:numPr>
              <w:spacing w:before="120" w:after="120"/>
              <w:rPr>
                <w:rFonts w:ascii="Arial" w:hAnsi="Arial" w:cs="Arial"/>
                <w:sz w:val="22"/>
                <w:szCs w:val="22"/>
              </w:rPr>
            </w:pPr>
            <w:r w:rsidRPr="002A628C">
              <w:rPr>
                <w:rFonts w:ascii="Arial" w:hAnsi="Arial" w:cs="Arial"/>
                <w:sz w:val="22"/>
                <w:szCs w:val="22"/>
              </w:rPr>
              <w:t>To support in devising, monitoring and reviewing provision and pupil progress for CYP with vision loss within the graduated approach to ensure effective use of resources/funding</w:t>
            </w:r>
          </w:p>
          <w:p w14:paraId="0A511411" w14:textId="77777777" w:rsidR="0010282D" w:rsidRPr="002A628C" w:rsidRDefault="0010282D" w:rsidP="002A628C">
            <w:pPr>
              <w:numPr>
                <w:ilvl w:val="0"/>
                <w:numId w:val="1"/>
              </w:numPr>
              <w:spacing w:before="120" w:after="120"/>
              <w:rPr>
                <w:rFonts w:ascii="Arial" w:hAnsi="Arial" w:cs="Arial"/>
                <w:sz w:val="22"/>
                <w:szCs w:val="22"/>
              </w:rPr>
            </w:pPr>
            <w:r w:rsidRPr="002A628C">
              <w:rPr>
                <w:rFonts w:ascii="Arial" w:hAnsi="Arial" w:cs="Arial"/>
                <w:sz w:val="22"/>
                <w:szCs w:val="22"/>
              </w:rPr>
              <w:t xml:space="preserve">To promote a range of effective teaching strategies for CYP with vision loss which lead to a greater rate of pupil progress and higher level of access and inclusion; ensuring that pupil progress is monitored and where this is not evident that further advice and recommendations are provided </w:t>
            </w:r>
          </w:p>
          <w:p w14:paraId="716FB05E" w14:textId="77777777" w:rsidR="0010282D" w:rsidRPr="002A628C" w:rsidRDefault="0010282D" w:rsidP="002A628C">
            <w:pPr>
              <w:numPr>
                <w:ilvl w:val="0"/>
                <w:numId w:val="1"/>
              </w:numPr>
              <w:spacing w:before="120" w:after="120"/>
              <w:rPr>
                <w:rFonts w:ascii="Arial" w:hAnsi="Arial" w:cs="Arial"/>
                <w:sz w:val="22"/>
                <w:szCs w:val="22"/>
              </w:rPr>
            </w:pPr>
            <w:r>
              <w:rPr>
                <w:rFonts w:ascii="Arial" w:hAnsi="Arial" w:cs="Arial"/>
                <w:sz w:val="22"/>
                <w:szCs w:val="22"/>
              </w:rPr>
              <w:t>T</w:t>
            </w:r>
            <w:r w:rsidRPr="00D37AA6">
              <w:rPr>
                <w:rFonts w:ascii="Arial" w:hAnsi="Arial" w:cs="Arial"/>
                <w:sz w:val="22"/>
                <w:szCs w:val="22"/>
              </w:rPr>
              <w:t>o write informative and analy</w:t>
            </w:r>
            <w:r>
              <w:rPr>
                <w:rFonts w:ascii="Arial" w:hAnsi="Arial" w:cs="Arial"/>
                <w:sz w:val="22"/>
                <w:szCs w:val="22"/>
              </w:rPr>
              <w:t>tical reports on the attainment</w:t>
            </w:r>
            <w:r w:rsidRPr="00D37AA6">
              <w:rPr>
                <w:rFonts w:ascii="Arial" w:hAnsi="Arial" w:cs="Arial"/>
                <w:sz w:val="22"/>
                <w:szCs w:val="22"/>
              </w:rPr>
              <w:t xml:space="preserve"> and progress of CYP</w:t>
            </w:r>
            <w:r>
              <w:rPr>
                <w:rFonts w:ascii="Arial" w:hAnsi="Arial" w:cs="Arial"/>
                <w:sz w:val="22"/>
                <w:szCs w:val="22"/>
              </w:rPr>
              <w:t xml:space="preserve"> to </w:t>
            </w:r>
            <w:proofErr w:type="gramStart"/>
            <w:r>
              <w:rPr>
                <w:rFonts w:ascii="Arial" w:hAnsi="Arial" w:cs="Arial"/>
                <w:sz w:val="22"/>
                <w:szCs w:val="22"/>
              </w:rPr>
              <w:t>inform  reviews</w:t>
            </w:r>
            <w:proofErr w:type="gramEnd"/>
            <w:r>
              <w:rPr>
                <w:rFonts w:ascii="Arial" w:hAnsi="Arial" w:cs="Arial"/>
                <w:sz w:val="22"/>
                <w:szCs w:val="22"/>
              </w:rPr>
              <w:t xml:space="preserve"> and target setting </w:t>
            </w:r>
            <w:r w:rsidRPr="00D37AA6">
              <w:rPr>
                <w:rFonts w:ascii="Arial" w:hAnsi="Arial" w:cs="Arial"/>
                <w:sz w:val="22"/>
                <w:szCs w:val="22"/>
              </w:rPr>
              <w:t xml:space="preserve"> </w:t>
            </w:r>
          </w:p>
          <w:p w14:paraId="745B323F" w14:textId="77777777" w:rsidR="00EA5B57" w:rsidRPr="00432A0E" w:rsidRDefault="00EA5B57" w:rsidP="002A628C">
            <w:pPr>
              <w:numPr>
                <w:ilvl w:val="0"/>
                <w:numId w:val="1"/>
              </w:numPr>
              <w:spacing w:before="120" w:after="120"/>
              <w:rPr>
                <w:rFonts w:ascii="Arial" w:hAnsi="Arial" w:cs="Arial"/>
              </w:rPr>
            </w:pPr>
            <w:r>
              <w:rPr>
                <w:rFonts w:ascii="Arial" w:hAnsi="Arial" w:cs="Arial"/>
                <w:sz w:val="22"/>
                <w:szCs w:val="22"/>
              </w:rPr>
              <w:t>To facilitate social inclusion/ emotional well-being through advocacy and the promotion of an understanding of the specific needs of CYP</w:t>
            </w:r>
            <w:r w:rsidR="00251E1E">
              <w:rPr>
                <w:rFonts w:ascii="Arial" w:hAnsi="Arial" w:cs="Arial"/>
                <w:sz w:val="22"/>
                <w:szCs w:val="22"/>
              </w:rPr>
              <w:t xml:space="preserve"> with a </w:t>
            </w:r>
            <w:proofErr w:type="gramStart"/>
            <w:r w:rsidR="00251E1E">
              <w:rPr>
                <w:rFonts w:ascii="Arial" w:hAnsi="Arial" w:cs="Arial"/>
                <w:sz w:val="22"/>
                <w:szCs w:val="22"/>
              </w:rPr>
              <w:t xml:space="preserve">visual </w:t>
            </w:r>
            <w:r w:rsidRPr="00B1382C">
              <w:rPr>
                <w:rFonts w:ascii="Arial" w:hAnsi="Arial" w:cs="Arial"/>
                <w:sz w:val="22"/>
                <w:szCs w:val="22"/>
              </w:rPr>
              <w:t xml:space="preserve"> impairment</w:t>
            </w:r>
            <w:proofErr w:type="gramEnd"/>
            <w:r>
              <w:rPr>
                <w:rFonts w:ascii="Arial" w:hAnsi="Arial" w:cs="Arial"/>
                <w:sz w:val="22"/>
                <w:szCs w:val="22"/>
              </w:rPr>
              <w:t xml:space="preserve"> </w:t>
            </w:r>
          </w:p>
          <w:p w14:paraId="69A38C07" w14:textId="302F22CA" w:rsidR="00EA5B57" w:rsidRPr="00392698" w:rsidRDefault="00EA5B57" w:rsidP="002A628C">
            <w:pPr>
              <w:numPr>
                <w:ilvl w:val="0"/>
                <w:numId w:val="1"/>
              </w:numPr>
              <w:spacing w:before="120" w:after="120"/>
              <w:rPr>
                <w:rFonts w:ascii="Arial" w:hAnsi="Arial" w:cs="Arial"/>
              </w:rPr>
            </w:pPr>
            <w:r>
              <w:rPr>
                <w:rFonts w:ascii="Arial" w:hAnsi="Arial" w:cs="Arial"/>
                <w:sz w:val="22"/>
                <w:szCs w:val="22"/>
              </w:rPr>
              <w:t xml:space="preserve">To deliver high quality timely INSET to build capacity within </w:t>
            </w:r>
            <w:r w:rsidR="008A1523">
              <w:rPr>
                <w:rFonts w:ascii="Arial" w:hAnsi="Arial" w:cs="Arial"/>
                <w:sz w:val="22"/>
                <w:szCs w:val="22"/>
              </w:rPr>
              <w:t>schools</w:t>
            </w:r>
            <w:r w:rsidR="0015354E">
              <w:rPr>
                <w:rFonts w:ascii="Arial" w:hAnsi="Arial" w:cs="Arial"/>
                <w:sz w:val="22"/>
                <w:szCs w:val="22"/>
              </w:rPr>
              <w:t xml:space="preserve"> and other educational settings</w:t>
            </w:r>
          </w:p>
          <w:p w14:paraId="423FCD2C" w14:textId="77777777" w:rsidR="00EA5B57" w:rsidRDefault="00EA5B57" w:rsidP="00EA5B57">
            <w:pPr>
              <w:rPr>
                <w:rFonts w:ascii="Arial" w:hAnsi="Arial" w:cs="Arial"/>
                <w:sz w:val="22"/>
                <w:szCs w:val="22"/>
              </w:rPr>
            </w:pPr>
          </w:p>
          <w:p w14:paraId="24AEE8A7" w14:textId="77777777" w:rsidR="00EA5B57" w:rsidRDefault="00EA5B57" w:rsidP="00EA5B57">
            <w:pPr>
              <w:ind w:left="75"/>
              <w:rPr>
                <w:rFonts w:ascii="Arial" w:hAnsi="Arial"/>
              </w:rPr>
            </w:pPr>
            <w:r w:rsidRPr="00392698">
              <w:rPr>
                <w:rFonts w:ascii="Arial" w:hAnsi="Arial" w:cs="Arial"/>
                <w:sz w:val="22"/>
                <w:szCs w:val="22"/>
              </w:rPr>
              <w:lastRenderedPageBreak/>
              <w:t>The post holder is responsible for ensuring that any concerns in relation to safeguarding and/or child protection are reported to the designated person in line with L</w:t>
            </w:r>
            <w:r>
              <w:rPr>
                <w:rFonts w:ascii="Arial" w:hAnsi="Arial" w:cs="Arial"/>
                <w:sz w:val="22"/>
                <w:szCs w:val="22"/>
              </w:rPr>
              <w:t xml:space="preserve">ocal Authority Child Safeguarding </w:t>
            </w:r>
            <w:r w:rsidRPr="00392698">
              <w:rPr>
                <w:rFonts w:ascii="Arial" w:hAnsi="Arial" w:cs="Arial"/>
                <w:sz w:val="22"/>
                <w:szCs w:val="22"/>
              </w:rPr>
              <w:t>procedures.  It is an expectation of</w:t>
            </w:r>
            <w:r>
              <w:rPr>
                <w:rFonts w:ascii="Arial" w:hAnsi="Arial" w:cs="Arial"/>
                <w:sz w:val="22"/>
                <w:szCs w:val="22"/>
              </w:rPr>
              <w:t xml:space="preserve"> the post that mandatory safeguarding </w:t>
            </w:r>
            <w:r w:rsidRPr="00392698">
              <w:rPr>
                <w:rFonts w:ascii="Arial" w:hAnsi="Arial" w:cs="Arial"/>
                <w:sz w:val="22"/>
                <w:szCs w:val="22"/>
              </w:rPr>
              <w:t>training will be undertaken</w:t>
            </w:r>
            <w:r w:rsidRPr="00D611CA">
              <w:rPr>
                <w:rFonts w:ascii="Arial" w:hAnsi="Arial"/>
                <w:color w:val="000000" w:themeColor="text1"/>
              </w:rPr>
              <w:t>.</w:t>
            </w:r>
            <w:r w:rsidRPr="00232C4C">
              <w:rPr>
                <w:rFonts w:ascii="Arial" w:hAnsi="Arial"/>
              </w:rPr>
              <w:t xml:space="preserve"> </w:t>
            </w:r>
          </w:p>
          <w:p w14:paraId="65201613" w14:textId="77777777" w:rsidR="008631C4" w:rsidRPr="00D611CA" w:rsidRDefault="008631C4" w:rsidP="00EA5B57">
            <w:pPr>
              <w:ind w:left="75"/>
              <w:rPr>
                <w:rFonts w:ascii="Arial" w:hAnsi="Arial"/>
              </w:rPr>
            </w:pPr>
          </w:p>
        </w:tc>
      </w:tr>
      <w:tr w:rsidR="00EA5B57" w14:paraId="3F448442" w14:textId="77777777" w:rsidTr="00EA5B57">
        <w:tc>
          <w:tcPr>
            <w:tcW w:w="10343" w:type="dxa"/>
            <w:shd w:val="clear" w:color="auto" w:fill="808080" w:themeFill="background1" w:themeFillShade="80"/>
          </w:tcPr>
          <w:p w14:paraId="455093D7" w14:textId="77777777" w:rsidR="00EA5B57" w:rsidRPr="004E5243" w:rsidRDefault="00EA5B57" w:rsidP="00D67BCF">
            <w:pPr>
              <w:rPr>
                <w:rFonts w:ascii="Arial" w:hAnsi="Arial"/>
                <w:b/>
                <w:color w:val="FFFFFF" w:themeColor="background1"/>
              </w:rPr>
            </w:pPr>
            <w:r w:rsidRPr="004E5243">
              <w:rPr>
                <w:rFonts w:ascii="Arial" w:hAnsi="Arial"/>
                <w:color w:val="FFFFFF" w:themeColor="background1"/>
              </w:rPr>
              <w:lastRenderedPageBreak/>
              <w:t>Contacts &amp; Relationships</w:t>
            </w:r>
          </w:p>
        </w:tc>
      </w:tr>
      <w:tr w:rsidR="00EA5B57" w14:paraId="135F1BEB" w14:textId="77777777" w:rsidTr="00EA5B57">
        <w:tc>
          <w:tcPr>
            <w:tcW w:w="10343" w:type="dxa"/>
          </w:tcPr>
          <w:p w14:paraId="4292BA0F" w14:textId="77777777" w:rsidR="00EA5B57" w:rsidRPr="00392698" w:rsidRDefault="00EA5B57" w:rsidP="002A628C">
            <w:pPr>
              <w:numPr>
                <w:ilvl w:val="0"/>
                <w:numId w:val="2"/>
              </w:numPr>
              <w:rPr>
                <w:rFonts w:ascii="Arial" w:hAnsi="Arial" w:cs="Arial"/>
              </w:rPr>
            </w:pPr>
            <w:r w:rsidRPr="00392698">
              <w:rPr>
                <w:rFonts w:ascii="Arial" w:hAnsi="Arial" w:cs="Arial"/>
                <w:sz w:val="22"/>
                <w:szCs w:val="22"/>
              </w:rPr>
              <w:t>Children, young people and their parents and carers</w:t>
            </w:r>
            <w:r>
              <w:rPr>
                <w:rFonts w:ascii="Arial" w:hAnsi="Arial" w:cs="Arial"/>
                <w:sz w:val="22"/>
                <w:szCs w:val="22"/>
              </w:rPr>
              <w:t>.</w:t>
            </w:r>
          </w:p>
          <w:p w14:paraId="11F8A260" w14:textId="77777777" w:rsidR="00EA5B57" w:rsidRPr="00392698" w:rsidRDefault="00EA5B57" w:rsidP="002A628C">
            <w:pPr>
              <w:numPr>
                <w:ilvl w:val="0"/>
                <w:numId w:val="2"/>
              </w:numPr>
              <w:rPr>
                <w:rFonts w:ascii="Arial" w:hAnsi="Arial" w:cs="Arial"/>
              </w:rPr>
            </w:pPr>
            <w:r w:rsidRPr="00392698">
              <w:rPr>
                <w:rFonts w:ascii="Arial" w:hAnsi="Arial" w:cs="Arial"/>
                <w:sz w:val="22"/>
                <w:szCs w:val="22"/>
              </w:rPr>
              <w:t xml:space="preserve">Education professionals in </w:t>
            </w:r>
            <w:r>
              <w:rPr>
                <w:rFonts w:ascii="Arial" w:hAnsi="Arial" w:cs="Arial"/>
                <w:sz w:val="22"/>
                <w:szCs w:val="22"/>
              </w:rPr>
              <w:t>settings.</w:t>
            </w:r>
          </w:p>
          <w:p w14:paraId="0A79F6F3" w14:textId="77777777" w:rsidR="008A1523" w:rsidRPr="008A1523" w:rsidRDefault="00EA5B57" w:rsidP="002A628C">
            <w:pPr>
              <w:numPr>
                <w:ilvl w:val="0"/>
                <w:numId w:val="2"/>
              </w:numPr>
              <w:rPr>
                <w:rFonts w:ascii="Arial" w:hAnsi="Arial" w:cs="Arial"/>
              </w:rPr>
            </w:pPr>
            <w:r w:rsidRPr="00392698">
              <w:rPr>
                <w:rFonts w:ascii="Arial" w:hAnsi="Arial" w:cs="Arial"/>
                <w:sz w:val="22"/>
                <w:szCs w:val="22"/>
              </w:rPr>
              <w:t>Health professiona</w:t>
            </w:r>
            <w:r>
              <w:rPr>
                <w:rFonts w:ascii="Arial" w:hAnsi="Arial" w:cs="Arial"/>
                <w:sz w:val="22"/>
                <w:szCs w:val="22"/>
              </w:rPr>
              <w:t>ls including</w:t>
            </w:r>
            <w:r w:rsidR="008A1523">
              <w:rPr>
                <w:rFonts w:ascii="Arial" w:hAnsi="Arial" w:cs="Arial"/>
                <w:sz w:val="22"/>
                <w:szCs w:val="22"/>
              </w:rPr>
              <w:t xml:space="preserve"> </w:t>
            </w:r>
            <w:r w:rsidR="00251E1E">
              <w:rPr>
                <w:rFonts w:ascii="Arial" w:hAnsi="Arial" w:cs="Arial"/>
                <w:sz w:val="22"/>
                <w:szCs w:val="22"/>
              </w:rPr>
              <w:t xml:space="preserve">Consultant Ophthalmologists and associated </w:t>
            </w:r>
            <w:proofErr w:type="gramStart"/>
            <w:r w:rsidR="00251E1E">
              <w:rPr>
                <w:rFonts w:ascii="Arial" w:hAnsi="Arial" w:cs="Arial"/>
                <w:sz w:val="22"/>
                <w:szCs w:val="22"/>
              </w:rPr>
              <w:t xml:space="preserve">professionals  </w:t>
            </w:r>
            <w:r w:rsidR="008A1523">
              <w:rPr>
                <w:rFonts w:ascii="Arial" w:hAnsi="Arial" w:cs="Arial"/>
                <w:sz w:val="22"/>
                <w:szCs w:val="22"/>
              </w:rPr>
              <w:t>in</w:t>
            </w:r>
            <w:proofErr w:type="gramEnd"/>
            <w:r w:rsidR="008A1523">
              <w:rPr>
                <w:rFonts w:ascii="Arial" w:hAnsi="Arial" w:cs="Arial"/>
                <w:sz w:val="22"/>
                <w:szCs w:val="22"/>
              </w:rPr>
              <w:t xml:space="preserve"> Local and Regional Centres</w:t>
            </w:r>
          </w:p>
          <w:p w14:paraId="040372FE" w14:textId="77777777" w:rsidR="00EA5B57" w:rsidRPr="00EA5B57" w:rsidRDefault="00EA5B57" w:rsidP="002A628C">
            <w:pPr>
              <w:numPr>
                <w:ilvl w:val="0"/>
                <w:numId w:val="2"/>
              </w:numPr>
              <w:rPr>
                <w:rFonts w:ascii="Arial" w:hAnsi="Arial" w:cs="Arial"/>
              </w:rPr>
            </w:pPr>
            <w:r w:rsidRPr="00392698">
              <w:rPr>
                <w:rFonts w:ascii="Arial" w:hAnsi="Arial" w:cs="Arial"/>
                <w:sz w:val="22"/>
                <w:szCs w:val="22"/>
              </w:rPr>
              <w:t>Service Delivery Manager, Team Leaders and other profession</w:t>
            </w:r>
            <w:r>
              <w:rPr>
                <w:rFonts w:ascii="Arial" w:hAnsi="Arial" w:cs="Arial"/>
                <w:sz w:val="22"/>
                <w:szCs w:val="22"/>
              </w:rPr>
              <w:t xml:space="preserve">als within SEND (Education and Corporate Parenting) </w:t>
            </w:r>
            <w:r w:rsidRPr="00392698">
              <w:rPr>
                <w:rFonts w:ascii="Arial" w:hAnsi="Arial" w:cs="Arial"/>
                <w:sz w:val="22"/>
                <w:szCs w:val="22"/>
              </w:rPr>
              <w:t xml:space="preserve">and the voluntary sector </w:t>
            </w:r>
            <w:r>
              <w:rPr>
                <w:rFonts w:ascii="Arial" w:hAnsi="Arial" w:cs="Arial"/>
                <w:sz w:val="22"/>
                <w:szCs w:val="22"/>
              </w:rPr>
              <w:t>as</w:t>
            </w:r>
            <w:r w:rsidRPr="00392698">
              <w:rPr>
                <w:rFonts w:ascii="Arial" w:hAnsi="Arial" w:cs="Arial"/>
                <w:sz w:val="22"/>
                <w:szCs w:val="22"/>
              </w:rPr>
              <w:t xml:space="preserve"> appropriate</w:t>
            </w:r>
            <w:r>
              <w:rPr>
                <w:rFonts w:ascii="Arial" w:hAnsi="Arial" w:cs="Arial"/>
                <w:sz w:val="22"/>
                <w:szCs w:val="22"/>
              </w:rPr>
              <w:t>.</w:t>
            </w:r>
          </w:p>
        </w:tc>
      </w:tr>
      <w:tr w:rsidR="00EA5B57" w14:paraId="2D1FC6A6" w14:textId="77777777" w:rsidTr="00EA5B57">
        <w:tc>
          <w:tcPr>
            <w:tcW w:w="10343" w:type="dxa"/>
            <w:shd w:val="clear" w:color="auto" w:fill="808080" w:themeFill="background1" w:themeFillShade="80"/>
          </w:tcPr>
          <w:p w14:paraId="42BECF34" w14:textId="77777777" w:rsidR="00EA5B57" w:rsidRPr="004E5243" w:rsidRDefault="00EA5B57" w:rsidP="00D67BCF">
            <w:pPr>
              <w:rPr>
                <w:rFonts w:ascii="Arial" w:hAnsi="Arial"/>
                <w:b/>
                <w:color w:val="FFFFFF" w:themeColor="background1"/>
              </w:rPr>
            </w:pPr>
            <w:r w:rsidRPr="004E5243">
              <w:rPr>
                <w:rFonts w:ascii="Arial" w:hAnsi="Arial"/>
                <w:color w:val="FFFFFF" w:themeColor="background1"/>
              </w:rPr>
              <w:t>Creativity</w:t>
            </w:r>
          </w:p>
        </w:tc>
      </w:tr>
      <w:tr w:rsidR="00EA5B57" w14:paraId="3CBFDB3C" w14:textId="77777777" w:rsidTr="00EA5B57">
        <w:tc>
          <w:tcPr>
            <w:tcW w:w="10343" w:type="dxa"/>
          </w:tcPr>
          <w:p w14:paraId="37149018" w14:textId="77777777" w:rsidR="008A1523" w:rsidRDefault="008A1523" w:rsidP="00EA5B57">
            <w:pPr>
              <w:rPr>
                <w:rFonts w:ascii="Arial" w:hAnsi="Arial" w:cs="Arial"/>
                <w:sz w:val="22"/>
                <w:szCs w:val="22"/>
              </w:rPr>
            </w:pPr>
          </w:p>
          <w:p w14:paraId="2AE8AEA1" w14:textId="00C04F21" w:rsidR="00EA5B57" w:rsidRDefault="00EA5B57" w:rsidP="00EA5B57">
            <w:pPr>
              <w:rPr>
                <w:rFonts w:ascii="Arial" w:hAnsi="Arial" w:cs="Arial"/>
                <w:sz w:val="22"/>
                <w:szCs w:val="22"/>
              </w:rPr>
            </w:pPr>
            <w:r>
              <w:rPr>
                <w:rFonts w:ascii="Arial" w:hAnsi="Arial" w:cs="Arial"/>
                <w:sz w:val="22"/>
                <w:szCs w:val="22"/>
              </w:rPr>
              <w:t>To work with other professionals t</w:t>
            </w:r>
            <w:r w:rsidR="008A7B5C">
              <w:rPr>
                <w:rFonts w:ascii="Arial" w:hAnsi="Arial" w:cs="Arial"/>
                <w:sz w:val="22"/>
                <w:szCs w:val="22"/>
              </w:rPr>
              <w:t>o ensure that CYP</w:t>
            </w:r>
            <w:r w:rsidR="00251E1E">
              <w:rPr>
                <w:rFonts w:ascii="Arial" w:hAnsi="Arial" w:cs="Arial"/>
                <w:sz w:val="22"/>
                <w:szCs w:val="22"/>
              </w:rPr>
              <w:t xml:space="preserve"> with a visual</w:t>
            </w:r>
            <w:r>
              <w:rPr>
                <w:rFonts w:ascii="Arial" w:hAnsi="Arial" w:cs="Arial"/>
                <w:sz w:val="22"/>
                <w:szCs w:val="22"/>
              </w:rPr>
              <w:t xml:space="preserve"> impairment are fully included in settings and develop required skills as Preparation for Adulthood.</w:t>
            </w:r>
            <w:r w:rsidR="00251E1E">
              <w:rPr>
                <w:rFonts w:ascii="Arial" w:hAnsi="Arial" w:cs="Arial"/>
              </w:rPr>
              <w:t xml:space="preserve"> </w:t>
            </w:r>
            <w:r>
              <w:rPr>
                <w:rFonts w:ascii="Arial" w:hAnsi="Arial" w:cs="Arial"/>
                <w:sz w:val="22"/>
                <w:szCs w:val="22"/>
              </w:rPr>
              <w:t>This work should be based on the principles of inclusion and cost effectiveness.</w:t>
            </w:r>
          </w:p>
          <w:p w14:paraId="3B801C06" w14:textId="77777777" w:rsidR="008A1523" w:rsidRPr="00EA5B57" w:rsidRDefault="008A1523" w:rsidP="00EA5B57">
            <w:pPr>
              <w:rPr>
                <w:rFonts w:ascii="Arial" w:hAnsi="Arial" w:cs="Arial"/>
              </w:rPr>
            </w:pPr>
          </w:p>
        </w:tc>
      </w:tr>
      <w:tr w:rsidR="00EA5B57" w14:paraId="6CE2E64A" w14:textId="77777777" w:rsidTr="00EA5B57">
        <w:tc>
          <w:tcPr>
            <w:tcW w:w="10343" w:type="dxa"/>
            <w:shd w:val="clear" w:color="auto" w:fill="808080" w:themeFill="background1" w:themeFillShade="80"/>
          </w:tcPr>
          <w:p w14:paraId="274A6A76" w14:textId="77777777" w:rsidR="00EA5B57" w:rsidRPr="004E5243" w:rsidRDefault="00EA5B57" w:rsidP="00D67BCF">
            <w:pPr>
              <w:rPr>
                <w:rFonts w:ascii="Arial" w:hAnsi="Arial"/>
                <w:b/>
                <w:color w:val="FFFFFF" w:themeColor="background1"/>
              </w:rPr>
            </w:pPr>
            <w:r w:rsidRPr="004E5243">
              <w:rPr>
                <w:rFonts w:ascii="Arial" w:hAnsi="Arial"/>
                <w:color w:val="FFFFFF" w:themeColor="background1"/>
              </w:rPr>
              <w:t>Decisions</w:t>
            </w:r>
          </w:p>
        </w:tc>
      </w:tr>
      <w:tr w:rsidR="00EA5B57" w14:paraId="72C60222" w14:textId="77777777" w:rsidTr="00EA5B57">
        <w:tc>
          <w:tcPr>
            <w:tcW w:w="10343" w:type="dxa"/>
          </w:tcPr>
          <w:p w14:paraId="57A99247" w14:textId="77777777" w:rsidR="008A1523" w:rsidRPr="008A1523" w:rsidRDefault="008A1523" w:rsidP="008A1523">
            <w:pPr>
              <w:ind w:left="360"/>
              <w:rPr>
                <w:rFonts w:ascii="Arial" w:hAnsi="Arial"/>
                <w:color w:val="000000" w:themeColor="text1"/>
              </w:rPr>
            </w:pPr>
          </w:p>
          <w:p w14:paraId="1F5D8F21" w14:textId="77777777" w:rsidR="00EA5B57" w:rsidRDefault="00EA5B57" w:rsidP="008A1523">
            <w:pPr>
              <w:rPr>
                <w:rFonts w:ascii="Arial" w:hAnsi="Arial"/>
                <w:color w:val="000000" w:themeColor="text1"/>
              </w:rPr>
            </w:pPr>
            <w:r w:rsidRPr="00392698">
              <w:rPr>
                <w:rFonts w:ascii="Arial" w:hAnsi="Arial" w:cs="Arial"/>
                <w:sz w:val="22"/>
                <w:szCs w:val="22"/>
              </w:rPr>
              <w:t>The post holder wil</w:t>
            </w:r>
            <w:r>
              <w:rPr>
                <w:rFonts w:ascii="Arial" w:hAnsi="Arial" w:cs="Arial"/>
                <w:sz w:val="22"/>
                <w:szCs w:val="22"/>
              </w:rPr>
              <w:t>l make decisions based on professional judgement</w:t>
            </w:r>
            <w:r w:rsidRPr="00392698">
              <w:rPr>
                <w:rFonts w:ascii="Arial" w:hAnsi="Arial" w:cs="Arial"/>
                <w:sz w:val="22"/>
                <w:szCs w:val="22"/>
              </w:rPr>
              <w:t xml:space="preserve"> w</w:t>
            </w:r>
            <w:r>
              <w:rPr>
                <w:rFonts w:ascii="Arial" w:hAnsi="Arial" w:cs="Arial"/>
                <w:sz w:val="22"/>
                <w:szCs w:val="22"/>
              </w:rPr>
              <w:t>ith reference to the Service Leadership Team</w:t>
            </w:r>
            <w:r>
              <w:rPr>
                <w:rFonts w:ascii="Arial" w:hAnsi="Arial"/>
                <w:color w:val="000000" w:themeColor="text1"/>
              </w:rPr>
              <w:t>.</w:t>
            </w:r>
          </w:p>
          <w:p w14:paraId="63489697" w14:textId="77777777" w:rsidR="008A1523" w:rsidRPr="00EA5B57" w:rsidRDefault="008A1523" w:rsidP="008A1523">
            <w:pPr>
              <w:ind w:left="360"/>
              <w:rPr>
                <w:rFonts w:ascii="Arial" w:hAnsi="Arial"/>
                <w:color w:val="000000" w:themeColor="text1"/>
              </w:rPr>
            </w:pPr>
          </w:p>
        </w:tc>
      </w:tr>
      <w:tr w:rsidR="00EA5B57" w14:paraId="695658DA" w14:textId="77777777" w:rsidTr="00EA5B57">
        <w:tc>
          <w:tcPr>
            <w:tcW w:w="10343" w:type="dxa"/>
            <w:shd w:val="clear" w:color="auto" w:fill="808080" w:themeFill="background1" w:themeFillShade="80"/>
          </w:tcPr>
          <w:p w14:paraId="314CC60B" w14:textId="77777777" w:rsidR="00EA5B57" w:rsidRPr="004E5243" w:rsidRDefault="00EA5B57" w:rsidP="00D67BCF">
            <w:pPr>
              <w:rPr>
                <w:rFonts w:ascii="Arial" w:hAnsi="Arial"/>
                <w:b/>
                <w:color w:val="FFFFFF" w:themeColor="background1"/>
              </w:rPr>
            </w:pPr>
            <w:r w:rsidRPr="004E5243">
              <w:rPr>
                <w:rFonts w:ascii="Arial" w:hAnsi="Arial"/>
                <w:color w:val="FFFFFF" w:themeColor="background1"/>
              </w:rPr>
              <w:t>Management &amp; Supervision</w:t>
            </w:r>
          </w:p>
        </w:tc>
      </w:tr>
      <w:tr w:rsidR="00EA5B57" w14:paraId="5BE98517" w14:textId="77777777" w:rsidTr="00EA5B57">
        <w:tc>
          <w:tcPr>
            <w:tcW w:w="10343" w:type="dxa"/>
          </w:tcPr>
          <w:p w14:paraId="309BA0A0" w14:textId="77777777" w:rsidR="008A1523" w:rsidRPr="008A1523" w:rsidRDefault="008A1523" w:rsidP="008A1523">
            <w:pPr>
              <w:pStyle w:val="ListParagraph"/>
              <w:ind w:left="345"/>
              <w:rPr>
                <w:rFonts w:ascii="Arial" w:hAnsi="Arial"/>
                <w:color w:val="000000" w:themeColor="text1"/>
              </w:rPr>
            </w:pPr>
          </w:p>
          <w:p w14:paraId="5D6DF683" w14:textId="77777777" w:rsidR="00EA5B57" w:rsidRPr="008A1523" w:rsidRDefault="00EA5B57" w:rsidP="008A1523">
            <w:pPr>
              <w:rPr>
                <w:rFonts w:ascii="Arial" w:hAnsi="Arial"/>
                <w:color w:val="000000" w:themeColor="text1"/>
              </w:rPr>
            </w:pPr>
            <w:r w:rsidRPr="008A1523">
              <w:rPr>
                <w:rFonts w:ascii="Arial" w:hAnsi="Arial" w:cs="Arial"/>
                <w:sz w:val="22"/>
                <w:szCs w:val="22"/>
              </w:rPr>
              <w:t>The post holder may be responsible for mentoring and supporting other team members and informing the work of staff within settings.</w:t>
            </w:r>
          </w:p>
          <w:p w14:paraId="5E96D801" w14:textId="77777777" w:rsidR="008A1523" w:rsidRPr="00D611CA" w:rsidRDefault="008A1523" w:rsidP="008A1523">
            <w:pPr>
              <w:pStyle w:val="ListParagraph"/>
              <w:ind w:left="345"/>
              <w:rPr>
                <w:rFonts w:ascii="Arial" w:hAnsi="Arial"/>
                <w:color w:val="000000" w:themeColor="text1"/>
              </w:rPr>
            </w:pPr>
          </w:p>
        </w:tc>
      </w:tr>
      <w:tr w:rsidR="00EA5B57" w14:paraId="27FD76E6" w14:textId="77777777" w:rsidTr="00EA5B57">
        <w:tc>
          <w:tcPr>
            <w:tcW w:w="10343" w:type="dxa"/>
            <w:shd w:val="clear" w:color="auto" w:fill="808080" w:themeFill="background1" w:themeFillShade="80"/>
          </w:tcPr>
          <w:p w14:paraId="28A39E52" w14:textId="77777777" w:rsidR="00EA5B57" w:rsidRPr="008171BA" w:rsidRDefault="00EA5B57" w:rsidP="00D67BCF">
            <w:pPr>
              <w:rPr>
                <w:rFonts w:ascii="Arial" w:hAnsi="Arial"/>
                <w:b/>
                <w:color w:val="FFFFFF" w:themeColor="background1"/>
              </w:rPr>
            </w:pPr>
            <w:r>
              <w:rPr>
                <w:rFonts w:ascii="Arial" w:hAnsi="Arial"/>
                <w:color w:val="FFFFFF" w:themeColor="background1"/>
              </w:rPr>
              <w:t>Supervision Received</w:t>
            </w:r>
          </w:p>
        </w:tc>
      </w:tr>
      <w:tr w:rsidR="00EA5B57" w14:paraId="74D3610D" w14:textId="77777777" w:rsidTr="00EA5B57">
        <w:tc>
          <w:tcPr>
            <w:tcW w:w="10343" w:type="dxa"/>
          </w:tcPr>
          <w:p w14:paraId="41C7177E" w14:textId="77777777" w:rsidR="008A1523" w:rsidRDefault="008A1523" w:rsidP="008A1523">
            <w:pPr>
              <w:tabs>
                <w:tab w:val="left" w:pos="540"/>
              </w:tabs>
              <w:jc w:val="both"/>
              <w:rPr>
                <w:rFonts w:ascii="Arial" w:hAnsi="Arial" w:cs="Arial"/>
                <w:sz w:val="22"/>
                <w:szCs w:val="22"/>
              </w:rPr>
            </w:pPr>
          </w:p>
          <w:p w14:paraId="0DDD109F" w14:textId="77777777" w:rsidR="00EA5B57" w:rsidRPr="00D611CA" w:rsidRDefault="00EA5B57" w:rsidP="008A1523">
            <w:pPr>
              <w:tabs>
                <w:tab w:val="left" w:pos="540"/>
              </w:tabs>
              <w:jc w:val="both"/>
              <w:rPr>
                <w:rFonts w:ascii="Arial" w:hAnsi="Arial"/>
              </w:rPr>
            </w:pPr>
            <w:r w:rsidRPr="00392698">
              <w:rPr>
                <w:rFonts w:ascii="Arial" w:hAnsi="Arial" w:cs="Arial"/>
                <w:sz w:val="22"/>
                <w:szCs w:val="22"/>
              </w:rPr>
              <w:t>The post holder will have direct</w:t>
            </w:r>
            <w:r>
              <w:rPr>
                <w:rFonts w:ascii="Arial" w:hAnsi="Arial" w:cs="Arial"/>
                <w:sz w:val="22"/>
                <w:szCs w:val="22"/>
              </w:rPr>
              <w:t xml:space="preserve"> line management from the</w:t>
            </w:r>
            <w:r w:rsidRPr="00392698">
              <w:rPr>
                <w:rFonts w:ascii="Arial" w:hAnsi="Arial" w:cs="Arial"/>
                <w:sz w:val="22"/>
                <w:szCs w:val="22"/>
              </w:rPr>
              <w:t xml:space="preserve"> Sensory Inclusion Service</w:t>
            </w:r>
            <w:r>
              <w:rPr>
                <w:rFonts w:ascii="Arial" w:hAnsi="Arial" w:cs="Arial"/>
                <w:sz w:val="22"/>
                <w:szCs w:val="22"/>
              </w:rPr>
              <w:t xml:space="preserve"> Management Team</w:t>
            </w:r>
            <w:r>
              <w:rPr>
                <w:rFonts w:ascii="Arial" w:hAnsi="Arial" w:cs="Arial"/>
              </w:rPr>
              <w:t xml:space="preserve"> </w:t>
            </w:r>
            <w:r w:rsidRPr="001361AF">
              <w:rPr>
                <w:rFonts w:ascii="Arial" w:hAnsi="Arial" w:cs="Arial"/>
                <w:sz w:val="22"/>
                <w:szCs w:val="22"/>
              </w:rPr>
              <w:t>through the Teachers Performance Process</w:t>
            </w:r>
            <w:r>
              <w:rPr>
                <w:rFonts w:ascii="Arial" w:hAnsi="Arial" w:cs="Arial"/>
                <w:sz w:val="22"/>
                <w:szCs w:val="22"/>
              </w:rPr>
              <w:t>.</w:t>
            </w:r>
          </w:p>
        </w:tc>
      </w:tr>
      <w:tr w:rsidR="00EA5B57" w14:paraId="4CB74485" w14:textId="77777777" w:rsidTr="00EA5B57">
        <w:tc>
          <w:tcPr>
            <w:tcW w:w="10343" w:type="dxa"/>
            <w:shd w:val="clear" w:color="auto" w:fill="808080" w:themeFill="background1" w:themeFillShade="80"/>
          </w:tcPr>
          <w:p w14:paraId="6C3F1FE3" w14:textId="77777777" w:rsidR="00EA5B57" w:rsidRPr="008171BA" w:rsidRDefault="00EA5B57" w:rsidP="00D67BCF">
            <w:pPr>
              <w:rPr>
                <w:rFonts w:ascii="Arial" w:hAnsi="Arial"/>
                <w:b/>
              </w:rPr>
            </w:pPr>
            <w:r w:rsidRPr="008171BA">
              <w:rPr>
                <w:rFonts w:ascii="Arial" w:hAnsi="Arial"/>
                <w:color w:val="FFFFFF" w:themeColor="background1"/>
              </w:rPr>
              <w:t>Complexity</w:t>
            </w:r>
          </w:p>
        </w:tc>
      </w:tr>
      <w:tr w:rsidR="00EA5B57" w14:paraId="3F949902" w14:textId="77777777" w:rsidTr="00EA5B57">
        <w:tc>
          <w:tcPr>
            <w:tcW w:w="10343" w:type="dxa"/>
          </w:tcPr>
          <w:p w14:paraId="2DCC824D" w14:textId="77777777" w:rsidR="008A1523" w:rsidRDefault="008A1523" w:rsidP="00EA5B57">
            <w:pPr>
              <w:rPr>
                <w:rFonts w:ascii="Arial" w:hAnsi="Arial" w:cs="Arial"/>
                <w:sz w:val="22"/>
                <w:szCs w:val="22"/>
              </w:rPr>
            </w:pPr>
          </w:p>
          <w:p w14:paraId="19AF919A" w14:textId="67D16203" w:rsidR="00EA5B57" w:rsidRDefault="00EA5B57" w:rsidP="00EA5B57">
            <w:pPr>
              <w:rPr>
                <w:rFonts w:ascii="Arial" w:hAnsi="Arial" w:cs="Arial"/>
              </w:rPr>
            </w:pPr>
            <w:r>
              <w:rPr>
                <w:rFonts w:ascii="Arial" w:hAnsi="Arial" w:cs="Arial"/>
                <w:sz w:val="22"/>
                <w:szCs w:val="22"/>
              </w:rPr>
              <w:t>The post ho</w:t>
            </w:r>
            <w:r w:rsidR="008A7B5C">
              <w:rPr>
                <w:rFonts w:ascii="Arial" w:hAnsi="Arial" w:cs="Arial"/>
                <w:sz w:val="22"/>
                <w:szCs w:val="22"/>
              </w:rPr>
              <w:t>lder will work directly with CYP</w:t>
            </w:r>
            <w:r>
              <w:rPr>
                <w:rFonts w:ascii="Arial" w:hAnsi="Arial" w:cs="Arial"/>
                <w:sz w:val="22"/>
                <w:szCs w:val="22"/>
              </w:rPr>
              <w:t xml:space="preserve"> and their families within a multi-agency context.</w:t>
            </w:r>
          </w:p>
          <w:p w14:paraId="7F717B50" w14:textId="77777777" w:rsidR="00EA5B57" w:rsidRPr="00D611CA" w:rsidRDefault="00EA5B57" w:rsidP="00EA5B57">
            <w:pPr>
              <w:rPr>
                <w:rFonts w:ascii="Arial" w:hAnsi="Arial"/>
              </w:rPr>
            </w:pPr>
          </w:p>
        </w:tc>
      </w:tr>
      <w:tr w:rsidR="00EA5B57" w14:paraId="2ACF741B" w14:textId="77777777" w:rsidTr="00EA5B57">
        <w:tc>
          <w:tcPr>
            <w:tcW w:w="10343" w:type="dxa"/>
            <w:shd w:val="clear" w:color="auto" w:fill="808080" w:themeFill="background1" w:themeFillShade="80"/>
          </w:tcPr>
          <w:p w14:paraId="42BEBFC3" w14:textId="77777777" w:rsidR="00EA5B57" w:rsidRPr="004E5243" w:rsidRDefault="00EA5B57" w:rsidP="00D67BCF">
            <w:pPr>
              <w:rPr>
                <w:rFonts w:ascii="Arial" w:hAnsi="Arial"/>
                <w:b/>
                <w:color w:val="FFFFFF" w:themeColor="background1"/>
              </w:rPr>
            </w:pPr>
            <w:r w:rsidRPr="004E5243">
              <w:rPr>
                <w:rFonts w:ascii="Arial" w:hAnsi="Arial"/>
                <w:color w:val="FFFFFF" w:themeColor="background1"/>
              </w:rPr>
              <w:t>Resources</w:t>
            </w:r>
          </w:p>
        </w:tc>
      </w:tr>
      <w:tr w:rsidR="00EA5B57" w14:paraId="5D9AB901" w14:textId="77777777" w:rsidTr="00EA5B57">
        <w:tc>
          <w:tcPr>
            <w:tcW w:w="10343" w:type="dxa"/>
          </w:tcPr>
          <w:p w14:paraId="73A60899" w14:textId="77777777" w:rsidR="008A1523" w:rsidRDefault="008A1523" w:rsidP="00D67BCF">
            <w:pPr>
              <w:rPr>
                <w:rFonts w:ascii="Arial" w:hAnsi="Arial"/>
              </w:rPr>
            </w:pPr>
          </w:p>
          <w:p w14:paraId="43A4B8CA" w14:textId="77777777" w:rsidR="00EA5B57" w:rsidRDefault="00234A11" w:rsidP="00D67BCF">
            <w:pPr>
              <w:rPr>
                <w:rFonts w:ascii="Arial" w:hAnsi="Arial"/>
              </w:rPr>
            </w:pPr>
            <w:r>
              <w:rPr>
                <w:rFonts w:ascii="Arial" w:hAnsi="Arial"/>
              </w:rPr>
              <w:t xml:space="preserve">The post holder has no direct responsibility for the handling of resources </w:t>
            </w:r>
          </w:p>
          <w:p w14:paraId="2151E3BE" w14:textId="77777777" w:rsidR="00234A11" w:rsidRPr="000D6A36" w:rsidRDefault="00234A11" w:rsidP="00D67BCF">
            <w:pPr>
              <w:rPr>
                <w:rFonts w:ascii="Arial" w:hAnsi="Arial"/>
              </w:rPr>
            </w:pPr>
          </w:p>
        </w:tc>
      </w:tr>
      <w:tr w:rsidR="00EA5B57" w14:paraId="1C6522FF" w14:textId="77777777" w:rsidTr="00EA5B57">
        <w:tc>
          <w:tcPr>
            <w:tcW w:w="10343" w:type="dxa"/>
            <w:shd w:val="clear" w:color="auto" w:fill="808080" w:themeFill="background1" w:themeFillShade="80"/>
          </w:tcPr>
          <w:p w14:paraId="13B8320F" w14:textId="77777777" w:rsidR="00EA5B57" w:rsidRPr="004E5243" w:rsidRDefault="00EA5B57" w:rsidP="00D67BCF">
            <w:pPr>
              <w:rPr>
                <w:rFonts w:ascii="Arial" w:hAnsi="Arial"/>
                <w:b/>
                <w:color w:val="FFFFFF" w:themeColor="background1"/>
              </w:rPr>
            </w:pPr>
            <w:r w:rsidRPr="004E5243">
              <w:rPr>
                <w:rFonts w:ascii="Arial" w:hAnsi="Arial"/>
                <w:color w:val="FFFFFF" w:themeColor="background1"/>
              </w:rPr>
              <w:t>Impact</w:t>
            </w:r>
          </w:p>
        </w:tc>
      </w:tr>
      <w:tr w:rsidR="00EA5B57" w14:paraId="628E2BD0" w14:textId="77777777" w:rsidTr="00EA5B57">
        <w:tc>
          <w:tcPr>
            <w:tcW w:w="10343" w:type="dxa"/>
          </w:tcPr>
          <w:p w14:paraId="6EFC574B" w14:textId="77777777" w:rsidR="008A1523" w:rsidRDefault="008A1523" w:rsidP="00D67BCF">
            <w:pPr>
              <w:rPr>
                <w:rFonts w:ascii="Arial" w:hAnsi="Arial"/>
              </w:rPr>
            </w:pPr>
          </w:p>
          <w:p w14:paraId="61ADBD19" w14:textId="0801C6B4" w:rsidR="0042532A" w:rsidRDefault="0042532A" w:rsidP="00D67BCF">
            <w:pPr>
              <w:rPr>
                <w:rFonts w:ascii="Arial" w:hAnsi="Arial"/>
              </w:rPr>
            </w:pPr>
            <w:r>
              <w:rPr>
                <w:rFonts w:ascii="Arial" w:hAnsi="Arial"/>
              </w:rPr>
              <w:t xml:space="preserve">The role of the post holder </w:t>
            </w:r>
            <w:r w:rsidR="008A1523">
              <w:rPr>
                <w:rFonts w:ascii="Arial" w:hAnsi="Arial"/>
              </w:rPr>
              <w:t xml:space="preserve">is </w:t>
            </w:r>
            <w:r>
              <w:rPr>
                <w:rFonts w:ascii="Arial" w:hAnsi="Arial"/>
              </w:rPr>
              <w:t xml:space="preserve">to have a positive impact on the lives of CYP with </w:t>
            </w:r>
            <w:r w:rsidR="008A7B5C">
              <w:rPr>
                <w:rFonts w:ascii="Arial" w:hAnsi="Arial"/>
              </w:rPr>
              <w:t>a visual</w:t>
            </w:r>
            <w:r>
              <w:rPr>
                <w:rFonts w:ascii="Arial" w:hAnsi="Arial"/>
              </w:rPr>
              <w:t xml:space="preserve"> impairment and their families, by promoting their social and educational inclusion.</w:t>
            </w:r>
          </w:p>
          <w:p w14:paraId="613C54CD" w14:textId="77777777" w:rsidR="0042532A" w:rsidRPr="000D6A36" w:rsidRDefault="0042532A" w:rsidP="00D67BCF">
            <w:pPr>
              <w:rPr>
                <w:rFonts w:ascii="Arial" w:hAnsi="Arial"/>
              </w:rPr>
            </w:pPr>
          </w:p>
        </w:tc>
      </w:tr>
      <w:tr w:rsidR="00EA5B57" w14:paraId="747DD84E" w14:textId="77777777" w:rsidTr="00EA5B57">
        <w:tc>
          <w:tcPr>
            <w:tcW w:w="10343" w:type="dxa"/>
            <w:shd w:val="clear" w:color="auto" w:fill="808080" w:themeFill="background1" w:themeFillShade="80"/>
          </w:tcPr>
          <w:p w14:paraId="0333C79F" w14:textId="77777777" w:rsidR="00EA5B57" w:rsidRPr="004E5243" w:rsidRDefault="00EA5B57" w:rsidP="00D67BCF">
            <w:pPr>
              <w:rPr>
                <w:rFonts w:ascii="Arial" w:hAnsi="Arial"/>
                <w:b/>
                <w:color w:val="FFFFFF" w:themeColor="background1"/>
              </w:rPr>
            </w:pPr>
            <w:r w:rsidRPr="004E5243">
              <w:rPr>
                <w:rFonts w:ascii="Arial" w:hAnsi="Arial"/>
                <w:color w:val="FFFFFF" w:themeColor="background1"/>
              </w:rPr>
              <w:t>Physical Demands</w:t>
            </w:r>
          </w:p>
        </w:tc>
      </w:tr>
      <w:tr w:rsidR="00EA5B57" w14:paraId="50189ED2" w14:textId="77777777" w:rsidTr="00EA5B57">
        <w:tc>
          <w:tcPr>
            <w:tcW w:w="10343" w:type="dxa"/>
          </w:tcPr>
          <w:p w14:paraId="1AE0155D" w14:textId="77777777" w:rsidR="008A1523" w:rsidRDefault="008A1523" w:rsidP="00D67BCF">
            <w:pPr>
              <w:rPr>
                <w:rFonts w:ascii="Arial" w:hAnsi="Arial"/>
              </w:rPr>
            </w:pPr>
          </w:p>
          <w:p w14:paraId="21A03FEB" w14:textId="77777777" w:rsidR="0042532A" w:rsidRDefault="0042532A" w:rsidP="00D67BCF">
            <w:pPr>
              <w:rPr>
                <w:rFonts w:ascii="Arial" w:hAnsi="Arial"/>
              </w:rPr>
            </w:pPr>
            <w:r>
              <w:rPr>
                <w:rFonts w:ascii="Arial" w:hAnsi="Arial"/>
              </w:rPr>
              <w:t>The postholder wil</w:t>
            </w:r>
            <w:r w:rsidR="008A1523">
              <w:rPr>
                <w:rFonts w:ascii="Arial" w:hAnsi="Arial"/>
              </w:rPr>
              <w:t>l be working peripatetically and,</w:t>
            </w:r>
            <w:r>
              <w:rPr>
                <w:rFonts w:ascii="Arial" w:hAnsi="Arial"/>
              </w:rPr>
              <w:t xml:space="preserve"> therefore</w:t>
            </w:r>
            <w:r w:rsidR="008A1523">
              <w:rPr>
                <w:rFonts w:ascii="Arial" w:hAnsi="Arial"/>
              </w:rPr>
              <w:t xml:space="preserve">, </w:t>
            </w:r>
            <w:r>
              <w:rPr>
                <w:rFonts w:ascii="Arial" w:hAnsi="Arial"/>
              </w:rPr>
              <w:t>will need to drive a car. The post holder will also need to carry equipment in and out of schools and settings on occasions. The postholder</w:t>
            </w:r>
            <w:r w:rsidR="008A1523">
              <w:rPr>
                <w:rFonts w:ascii="Arial" w:hAnsi="Arial"/>
              </w:rPr>
              <w:t>,</w:t>
            </w:r>
            <w:r>
              <w:rPr>
                <w:rFonts w:ascii="Arial" w:hAnsi="Arial"/>
              </w:rPr>
              <w:t xml:space="preserve"> therefore</w:t>
            </w:r>
            <w:r w:rsidR="008A1523">
              <w:rPr>
                <w:rFonts w:ascii="Arial" w:hAnsi="Arial"/>
              </w:rPr>
              <w:t>,</w:t>
            </w:r>
            <w:r>
              <w:rPr>
                <w:rFonts w:ascii="Arial" w:hAnsi="Arial"/>
              </w:rPr>
              <w:t xml:space="preserve"> needs to </w:t>
            </w:r>
            <w:r w:rsidR="00A14603">
              <w:rPr>
                <w:rFonts w:ascii="Arial" w:hAnsi="Arial"/>
              </w:rPr>
              <w:t>follow Council procedures for `Driving for Work` and `Manual Handling`</w:t>
            </w:r>
          </w:p>
          <w:p w14:paraId="1BC0D784" w14:textId="77777777" w:rsidR="0042532A" w:rsidRPr="000D6A36" w:rsidRDefault="0042532A" w:rsidP="00D67BCF">
            <w:pPr>
              <w:rPr>
                <w:rFonts w:ascii="Arial" w:hAnsi="Arial"/>
              </w:rPr>
            </w:pPr>
          </w:p>
        </w:tc>
      </w:tr>
      <w:tr w:rsidR="00EA5B57" w14:paraId="01123300" w14:textId="77777777" w:rsidTr="00EA5B57">
        <w:tc>
          <w:tcPr>
            <w:tcW w:w="10343" w:type="dxa"/>
            <w:shd w:val="clear" w:color="auto" w:fill="808080" w:themeFill="background1" w:themeFillShade="80"/>
          </w:tcPr>
          <w:p w14:paraId="5B91BD26" w14:textId="77777777" w:rsidR="00EA5B57" w:rsidRPr="004E5243" w:rsidRDefault="00EA5B57" w:rsidP="00D67BCF">
            <w:pPr>
              <w:rPr>
                <w:rFonts w:ascii="Arial" w:hAnsi="Arial"/>
                <w:b/>
                <w:color w:val="FFFFFF" w:themeColor="background1"/>
              </w:rPr>
            </w:pPr>
            <w:r w:rsidRPr="004E5243">
              <w:rPr>
                <w:rFonts w:ascii="Arial" w:hAnsi="Arial"/>
                <w:color w:val="FFFFFF" w:themeColor="background1"/>
              </w:rPr>
              <w:t>Working Environment</w:t>
            </w:r>
          </w:p>
        </w:tc>
      </w:tr>
      <w:tr w:rsidR="00EA5B57" w14:paraId="22666670" w14:textId="77777777" w:rsidTr="00EA5B57">
        <w:tc>
          <w:tcPr>
            <w:tcW w:w="10343" w:type="dxa"/>
          </w:tcPr>
          <w:p w14:paraId="323B3276" w14:textId="77777777" w:rsidR="008A1523" w:rsidRDefault="008A1523" w:rsidP="00D67BCF">
            <w:pPr>
              <w:rPr>
                <w:rFonts w:ascii="Arial" w:hAnsi="Arial"/>
              </w:rPr>
            </w:pPr>
          </w:p>
          <w:p w14:paraId="240B99D5" w14:textId="211A49CB" w:rsidR="00A14603" w:rsidRDefault="008A1523" w:rsidP="00D67BCF">
            <w:pPr>
              <w:rPr>
                <w:rFonts w:ascii="Arial" w:hAnsi="Arial"/>
              </w:rPr>
            </w:pPr>
            <w:r>
              <w:rPr>
                <w:rFonts w:ascii="Arial" w:hAnsi="Arial"/>
              </w:rPr>
              <w:lastRenderedPageBreak/>
              <w:t>T</w:t>
            </w:r>
            <w:r w:rsidR="00A14603">
              <w:rPr>
                <w:rFonts w:ascii="Arial" w:hAnsi="Arial"/>
              </w:rPr>
              <w:t>he postholder will work largely in schools</w:t>
            </w:r>
            <w:r w:rsidR="00E55528">
              <w:rPr>
                <w:rFonts w:ascii="Arial" w:hAnsi="Arial"/>
              </w:rPr>
              <w:t>, colleges and Early Years settings,</w:t>
            </w:r>
            <w:r w:rsidR="00A14603">
              <w:rPr>
                <w:rFonts w:ascii="Arial" w:hAnsi="Arial"/>
              </w:rPr>
              <w:t xml:space="preserve"> but may have t</w:t>
            </w:r>
            <w:r w:rsidR="00F30FC6">
              <w:rPr>
                <w:rFonts w:ascii="Arial" w:hAnsi="Arial"/>
              </w:rPr>
              <w:t>o lone work in homes. There may</w:t>
            </w:r>
            <w:r w:rsidR="00A14603">
              <w:rPr>
                <w:rFonts w:ascii="Arial" w:hAnsi="Arial"/>
              </w:rPr>
              <w:t xml:space="preserve"> also be a need to attend </w:t>
            </w:r>
            <w:proofErr w:type="gramStart"/>
            <w:r w:rsidR="00A14603">
              <w:rPr>
                <w:rFonts w:ascii="Arial" w:hAnsi="Arial"/>
              </w:rPr>
              <w:t>hospital based</w:t>
            </w:r>
            <w:proofErr w:type="gramEnd"/>
            <w:r w:rsidR="00A14603">
              <w:rPr>
                <w:rFonts w:ascii="Arial" w:hAnsi="Arial"/>
              </w:rPr>
              <w:t xml:space="preserve"> clinics.</w:t>
            </w:r>
          </w:p>
          <w:p w14:paraId="6C1951DC" w14:textId="77777777" w:rsidR="00A14603" w:rsidRPr="000D6A36" w:rsidRDefault="00A14603" w:rsidP="00D67BCF">
            <w:pPr>
              <w:rPr>
                <w:rFonts w:ascii="Arial" w:hAnsi="Arial"/>
              </w:rPr>
            </w:pPr>
          </w:p>
        </w:tc>
      </w:tr>
      <w:tr w:rsidR="00EA5B57" w14:paraId="0D971FE5" w14:textId="77777777" w:rsidTr="00EA5B57">
        <w:tc>
          <w:tcPr>
            <w:tcW w:w="10343" w:type="dxa"/>
            <w:shd w:val="clear" w:color="auto" w:fill="808080" w:themeFill="background1" w:themeFillShade="80"/>
          </w:tcPr>
          <w:p w14:paraId="4D749C25" w14:textId="77777777" w:rsidR="00EA5B57" w:rsidRPr="000745CA" w:rsidRDefault="00EA5B57" w:rsidP="00D67BCF">
            <w:pPr>
              <w:rPr>
                <w:rFonts w:ascii="Arial" w:hAnsi="Arial"/>
                <w:b/>
                <w:color w:val="FFFFFF" w:themeColor="background1"/>
              </w:rPr>
            </w:pPr>
            <w:r w:rsidRPr="000745CA">
              <w:rPr>
                <w:rFonts w:ascii="Arial" w:hAnsi="Arial"/>
                <w:color w:val="FFFFFF" w:themeColor="background1"/>
              </w:rPr>
              <w:lastRenderedPageBreak/>
              <w:t xml:space="preserve">Emotional Context </w:t>
            </w:r>
          </w:p>
        </w:tc>
      </w:tr>
      <w:tr w:rsidR="00EA5B57" w14:paraId="1A216F70" w14:textId="77777777" w:rsidTr="00EA5B57">
        <w:tc>
          <w:tcPr>
            <w:tcW w:w="10343" w:type="dxa"/>
          </w:tcPr>
          <w:p w14:paraId="79AF4F9B" w14:textId="77777777" w:rsidR="00EA5B57" w:rsidRDefault="00EA5B57" w:rsidP="00D67BCF">
            <w:pPr>
              <w:rPr>
                <w:rFonts w:ascii="Arial" w:hAnsi="Arial"/>
              </w:rPr>
            </w:pPr>
          </w:p>
          <w:p w14:paraId="558DEF15" w14:textId="77777777" w:rsidR="00A14603" w:rsidRDefault="00A14603" w:rsidP="00D67BCF">
            <w:pPr>
              <w:rPr>
                <w:rFonts w:ascii="Arial" w:hAnsi="Arial"/>
              </w:rPr>
            </w:pPr>
            <w:r>
              <w:rPr>
                <w:rFonts w:ascii="Arial" w:hAnsi="Arial"/>
              </w:rPr>
              <w:t>The post holder may be working with families on occasions in times of emotional strain and upset related to caring for a child with a disability.</w:t>
            </w:r>
          </w:p>
          <w:p w14:paraId="4119E98C" w14:textId="77777777" w:rsidR="00A14603" w:rsidRPr="000D6A36" w:rsidRDefault="00A14603" w:rsidP="00D67BCF">
            <w:pPr>
              <w:rPr>
                <w:rFonts w:ascii="Arial" w:hAnsi="Arial"/>
              </w:rPr>
            </w:pPr>
          </w:p>
        </w:tc>
      </w:tr>
      <w:tr w:rsidR="00EA5B57" w14:paraId="58D49665" w14:textId="77777777" w:rsidTr="00EA5B57">
        <w:tc>
          <w:tcPr>
            <w:tcW w:w="10343" w:type="dxa"/>
            <w:shd w:val="clear" w:color="auto" w:fill="808080" w:themeFill="background1" w:themeFillShade="80"/>
          </w:tcPr>
          <w:p w14:paraId="0FBCCB6C" w14:textId="77777777" w:rsidR="00EA5B57" w:rsidRPr="004E5243" w:rsidRDefault="00EA5B57" w:rsidP="00D67BCF">
            <w:pPr>
              <w:rPr>
                <w:rFonts w:ascii="Arial" w:hAnsi="Arial"/>
                <w:b/>
                <w:color w:val="FFFFFF" w:themeColor="background1"/>
              </w:rPr>
            </w:pPr>
          </w:p>
        </w:tc>
      </w:tr>
      <w:tr w:rsidR="00EA5B57" w14:paraId="0FA945B1" w14:textId="77777777" w:rsidTr="00EA5B57">
        <w:tc>
          <w:tcPr>
            <w:tcW w:w="10343" w:type="dxa"/>
          </w:tcPr>
          <w:p w14:paraId="6E9A8851" w14:textId="77777777" w:rsidR="00EA5B57" w:rsidRPr="00F15157" w:rsidRDefault="00EA5B57" w:rsidP="00D67BCF">
            <w:pPr>
              <w:rPr>
                <w:rFonts w:ascii="Arial" w:hAnsi="Arial"/>
              </w:rPr>
            </w:pPr>
            <w:r w:rsidRPr="00F15157">
              <w:rPr>
                <w:rFonts w:ascii="Arial" w:hAnsi="Arial"/>
              </w:rPr>
              <w:t>.</w:t>
            </w:r>
          </w:p>
          <w:p w14:paraId="396C6D48" w14:textId="77777777" w:rsidR="00EA5B57" w:rsidRPr="00D17F5D" w:rsidRDefault="00EA5B57" w:rsidP="00D67BCF">
            <w:pPr>
              <w:rPr>
                <w:rFonts w:ascii="Arial" w:hAnsi="Arial"/>
              </w:rPr>
            </w:pPr>
          </w:p>
        </w:tc>
      </w:tr>
    </w:tbl>
    <w:p w14:paraId="6BE3454E" w14:textId="77777777" w:rsidR="00EA5B57" w:rsidRDefault="00EA5B57" w:rsidP="00EA5B57">
      <w:pPr>
        <w:rPr>
          <w:rFonts w:ascii="Arial" w:hAnsi="Arial"/>
        </w:rPr>
      </w:pPr>
    </w:p>
    <w:p w14:paraId="08E6AF69" w14:textId="77777777" w:rsidR="00EA5B57" w:rsidRDefault="00EA5B57" w:rsidP="00EA5B57">
      <w:pPr>
        <w:rPr>
          <w:rFonts w:ascii="Arial" w:hAnsi="Arial"/>
        </w:rPr>
      </w:pPr>
      <w:r>
        <w:rPr>
          <w:rFonts w:ascii="Arial" w:hAnsi="Arial"/>
        </w:rPr>
        <w:br w:type="page"/>
      </w:r>
    </w:p>
    <w:p w14:paraId="14E3FC2E" w14:textId="77777777" w:rsidR="00EA5B57" w:rsidRPr="00A90F1B" w:rsidRDefault="00EA5B57" w:rsidP="00EA5B57">
      <w:pPr>
        <w:rPr>
          <w:rFonts w:ascii="Arial" w:hAnsi="Arial"/>
          <w:b/>
        </w:rPr>
      </w:pPr>
      <w:r w:rsidRPr="00A90F1B">
        <w:rPr>
          <w:rFonts w:ascii="Arial" w:hAnsi="Arial"/>
          <w:b/>
        </w:rPr>
        <w:lastRenderedPageBreak/>
        <w:t xml:space="preserve">Person Specification </w:t>
      </w:r>
    </w:p>
    <w:tbl>
      <w:tblPr>
        <w:tblStyle w:val="TableGrid"/>
        <w:tblW w:w="10201" w:type="dxa"/>
        <w:tblLook w:val="04A0" w:firstRow="1" w:lastRow="0" w:firstColumn="1" w:lastColumn="0" w:noHBand="0" w:noVBand="1"/>
      </w:tblPr>
      <w:tblGrid>
        <w:gridCol w:w="1809"/>
        <w:gridCol w:w="8392"/>
      </w:tblGrid>
      <w:tr w:rsidR="00EA5B57" w14:paraId="62178F44" w14:textId="77777777" w:rsidTr="00A90F1B">
        <w:tc>
          <w:tcPr>
            <w:tcW w:w="1809" w:type="dxa"/>
            <w:shd w:val="clear" w:color="auto" w:fill="808080" w:themeFill="background1" w:themeFillShade="80"/>
          </w:tcPr>
          <w:p w14:paraId="094E2A8F" w14:textId="77777777" w:rsidR="00EA5B57" w:rsidRPr="00B43793" w:rsidRDefault="00EA5B57" w:rsidP="00D67BCF">
            <w:pPr>
              <w:rPr>
                <w:rFonts w:ascii="Arial" w:hAnsi="Arial"/>
                <w:b/>
                <w:color w:val="FFFFFF" w:themeColor="background1"/>
              </w:rPr>
            </w:pPr>
            <w:r w:rsidRPr="00B43793">
              <w:rPr>
                <w:rFonts w:ascii="Arial" w:hAnsi="Arial"/>
                <w:color w:val="FFFFFF" w:themeColor="background1"/>
              </w:rPr>
              <w:t>Criteria</w:t>
            </w:r>
          </w:p>
        </w:tc>
        <w:tc>
          <w:tcPr>
            <w:tcW w:w="8392" w:type="dxa"/>
            <w:shd w:val="clear" w:color="auto" w:fill="808080" w:themeFill="background1" w:themeFillShade="80"/>
          </w:tcPr>
          <w:p w14:paraId="16C36C1F" w14:textId="77777777" w:rsidR="00EA5B57" w:rsidRPr="00B43793" w:rsidRDefault="00EA5B57" w:rsidP="00D67BCF">
            <w:pPr>
              <w:rPr>
                <w:rFonts w:ascii="Arial" w:hAnsi="Arial"/>
                <w:b/>
                <w:color w:val="FFFFFF" w:themeColor="background1"/>
              </w:rPr>
            </w:pPr>
            <w:r w:rsidRPr="00B43793">
              <w:rPr>
                <w:rFonts w:ascii="Arial" w:hAnsi="Arial"/>
                <w:color w:val="FFFFFF" w:themeColor="background1"/>
              </w:rPr>
              <w:t>Standard</w:t>
            </w:r>
          </w:p>
        </w:tc>
      </w:tr>
      <w:tr w:rsidR="00EA5B57" w14:paraId="7CAF5E22" w14:textId="77777777" w:rsidTr="00A90F1B">
        <w:tc>
          <w:tcPr>
            <w:tcW w:w="1809" w:type="dxa"/>
          </w:tcPr>
          <w:p w14:paraId="3CE011C6" w14:textId="77777777" w:rsidR="00EA5B57" w:rsidRPr="00D611CA" w:rsidRDefault="00EA5B57" w:rsidP="00D67BCF">
            <w:pPr>
              <w:rPr>
                <w:rFonts w:ascii="Arial" w:hAnsi="Arial"/>
                <w:b/>
                <w:color w:val="000000" w:themeColor="text1"/>
              </w:rPr>
            </w:pPr>
            <w:r w:rsidRPr="00D611CA">
              <w:rPr>
                <w:rFonts w:ascii="Arial" w:hAnsi="Arial"/>
                <w:color w:val="000000" w:themeColor="text1"/>
              </w:rPr>
              <w:t>Qualifications</w:t>
            </w:r>
          </w:p>
        </w:tc>
        <w:tc>
          <w:tcPr>
            <w:tcW w:w="8392" w:type="dxa"/>
          </w:tcPr>
          <w:p w14:paraId="7B16AC3F" w14:textId="77777777" w:rsidR="00F30FC6" w:rsidRPr="00F30FC6" w:rsidRDefault="00A90F1B" w:rsidP="002A628C">
            <w:pPr>
              <w:pStyle w:val="ListParagraph"/>
              <w:numPr>
                <w:ilvl w:val="0"/>
                <w:numId w:val="3"/>
              </w:numPr>
              <w:rPr>
                <w:rFonts w:ascii="Arial" w:hAnsi="Arial" w:cs="Arial"/>
              </w:rPr>
            </w:pPr>
            <w:r w:rsidRPr="00A90F1B">
              <w:rPr>
                <w:rFonts w:ascii="Arial" w:hAnsi="Arial" w:cs="Arial"/>
                <w:sz w:val="22"/>
                <w:szCs w:val="22"/>
              </w:rPr>
              <w:t>Qualified Teacher – with additio</w:t>
            </w:r>
            <w:r w:rsidR="00F30FC6">
              <w:rPr>
                <w:rFonts w:ascii="Arial" w:hAnsi="Arial" w:cs="Arial"/>
                <w:sz w:val="22"/>
                <w:szCs w:val="22"/>
              </w:rPr>
              <w:t xml:space="preserve">nal mandatory qualification in Visual </w:t>
            </w:r>
            <w:r w:rsidRPr="00A90F1B">
              <w:rPr>
                <w:rFonts w:ascii="Arial" w:hAnsi="Arial" w:cs="Arial"/>
                <w:sz w:val="22"/>
                <w:szCs w:val="22"/>
              </w:rPr>
              <w:t>Impairment.</w:t>
            </w:r>
          </w:p>
          <w:p w14:paraId="2FDAEC7E" w14:textId="77777777" w:rsidR="00EA5B57" w:rsidRPr="00A90F1B" w:rsidRDefault="00EA5B57" w:rsidP="00F30FC6">
            <w:pPr>
              <w:pStyle w:val="ListParagraph"/>
              <w:ind w:left="360"/>
              <w:rPr>
                <w:rFonts w:ascii="Arial" w:hAnsi="Arial"/>
              </w:rPr>
            </w:pPr>
          </w:p>
        </w:tc>
      </w:tr>
      <w:tr w:rsidR="00EA5B57" w14:paraId="43BAD0BF" w14:textId="77777777" w:rsidTr="00A90F1B">
        <w:tc>
          <w:tcPr>
            <w:tcW w:w="1809" w:type="dxa"/>
          </w:tcPr>
          <w:p w14:paraId="6EBB3FAD" w14:textId="77777777" w:rsidR="00EA5B57" w:rsidRPr="00D611CA" w:rsidRDefault="00EA5B57" w:rsidP="00D67BCF">
            <w:pPr>
              <w:rPr>
                <w:rFonts w:ascii="Arial" w:hAnsi="Arial"/>
                <w:b/>
                <w:color w:val="000000" w:themeColor="text1"/>
              </w:rPr>
            </w:pPr>
            <w:r w:rsidRPr="00D611CA">
              <w:rPr>
                <w:rFonts w:ascii="Arial" w:hAnsi="Arial"/>
                <w:color w:val="000000" w:themeColor="text1"/>
              </w:rPr>
              <w:t>Experience</w:t>
            </w:r>
          </w:p>
        </w:tc>
        <w:tc>
          <w:tcPr>
            <w:tcW w:w="8392" w:type="dxa"/>
          </w:tcPr>
          <w:p w14:paraId="2086BD78" w14:textId="77777777" w:rsidR="00A90F1B" w:rsidRPr="00A90F1B" w:rsidRDefault="00A90F1B" w:rsidP="002A628C">
            <w:pPr>
              <w:pStyle w:val="ListParagraph"/>
              <w:numPr>
                <w:ilvl w:val="0"/>
                <w:numId w:val="7"/>
              </w:numPr>
              <w:ind w:left="357" w:hanging="357"/>
              <w:contextualSpacing/>
              <w:rPr>
                <w:rFonts w:ascii="Arial" w:hAnsi="Arial" w:cs="Arial"/>
              </w:rPr>
            </w:pPr>
            <w:r w:rsidRPr="00A90F1B">
              <w:rPr>
                <w:rFonts w:ascii="Arial" w:hAnsi="Arial" w:cs="Arial"/>
                <w:sz w:val="22"/>
                <w:szCs w:val="22"/>
              </w:rPr>
              <w:t>Experience of wo</w:t>
            </w:r>
            <w:r w:rsidR="00F30FC6">
              <w:rPr>
                <w:rFonts w:ascii="Arial" w:hAnsi="Arial" w:cs="Arial"/>
                <w:sz w:val="22"/>
                <w:szCs w:val="22"/>
              </w:rPr>
              <w:t>rking with CYP and with a visual</w:t>
            </w:r>
            <w:r w:rsidRPr="00A90F1B">
              <w:rPr>
                <w:rFonts w:ascii="Arial" w:hAnsi="Arial" w:cs="Arial"/>
                <w:sz w:val="22"/>
                <w:szCs w:val="22"/>
              </w:rPr>
              <w:t xml:space="preserve"> impairment and their families</w:t>
            </w:r>
            <w:r w:rsidR="00F30FC6">
              <w:rPr>
                <w:rFonts w:ascii="Arial" w:hAnsi="Arial" w:cs="Arial"/>
                <w:sz w:val="22"/>
                <w:szCs w:val="22"/>
              </w:rPr>
              <w:t>.</w:t>
            </w:r>
          </w:p>
          <w:p w14:paraId="6C1F748A" w14:textId="77777777" w:rsidR="00A90F1B" w:rsidRPr="00A90F1B" w:rsidRDefault="00A90F1B" w:rsidP="002A628C">
            <w:pPr>
              <w:pStyle w:val="ListParagraph"/>
              <w:numPr>
                <w:ilvl w:val="0"/>
                <w:numId w:val="7"/>
              </w:numPr>
              <w:ind w:left="357" w:hanging="357"/>
              <w:contextualSpacing/>
              <w:rPr>
                <w:rFonts w:ascii="Arial" w:hAnsi="Arial" w:cs="Arial"/>
              </w:rPr>
            </w:pPr>
            <w:r w:rsidRPr="00A90F1B">
              <w:rPr>
                <w:rFonts w:ascii="Arial" w:hAnsi="Arial" w:cs="Arial"/>
                <w:sz w:val="22"/>
                <w:szCs w:val="22"/>
              </w:rPr>
              <w:t xml:space="preserve">Experience </w:t>
            </w:r>
            <w:r w:rsidR="00F30FC6">
              <w:rPr>
                <w:rFonts w:ascii="Arial" w:hAnsi="Arial" w:cs="Arial"/>
                <w:sz w:val="22"/>
                <w:szCs w:val="22"/>
              </w:rPr>
              <w:t>of working with CYP with visual</w:t>
            </w:r>
            <w:r w:rsidRPr="00A90F1B">
              <w:rPr>
                <w:rFonts w:ascii="Arial" w:hAnsi="Arial" w:cs="Arial"/>
                <w:sz w:val="22"/>
                <w:szCs w:val="22"/>
              </w:rPr>
              <w:t xml:space="preserve"> impairment with additional needs</w:t>
            </w:r>
            <w:r w:rsidR="00F30FC6">
              <w:rPr>
                <w:rFonts w:ascii="Arial" w:hAnsi="Arial" w:cs="Arial"/>
                <w:sz w:val="22"/>
                <w:szCs w:val="22"/>
              </w:rPr>
              <w:t>.</w:t>
            </w:r>
            <w:r w:rsidRPr="00A90F1B">
              <w:rPr>
                <w:rFonts w:ascii="Arial" w:hAnsi="Arial" w:cs="Arial"/>
                <w:sz w:val="22"/>
                <w:szCs w:val="22"/>
              </w:rPr>
              <w:t xml:space="preserve"> </w:t>
            </w:r>
          </w:p>
          <w:p w14:paraId="0DC6CB12" w14:textId="77777777" w:rsidR="00A90F1B" w:rsidRPr="00A90F1B" w:rsidRDefault="00A90F1B" w:rsidP="002A628C">
            <w:pPr>
              <w:pStyle w:val="ListParagraph"/>
              <w:numPr>
                <w:ilvl w:val="0"/>
                <w:numId w:val="7"/>
              </w:numPr>
              <w:ind w:left="357" w:hanging="357"/>
              <w:contextualSpacing/>
              <w:rPr>
                <w:rFonts w:ascii="Arial" w:hAnsi="Arial" w:cs="Arial"/>
              </w:rPr>
            </w:pPr>
            <w:r w:rsidRPr="00A90F1B">
              <w:rPr>
                <w:rFonts w:ascii="Arial" w:hAnsi="Arial" w:cs="Arial"/>
                <w:sz w:val="22"/>
                <w:szCs w:val="22"/>
              </w:rPr>
              <w:t>Experience of multi-agency working to promote inclusion</w:t>
            </w:r>
            <w:r w:rsidR="00F30FC6">
              <w:rPr>
                <w:rFonts w:ascii="Arial" w:hAnsi="Arial" w:cs="Arial"/>
                <w:sz w:val="22"/>
                <w:szCs w:val="22"/>
              </w:rPr>
              <w:t>.</w:t>
            </w:r>
            <w:r w:rsidRPr="00A90F1B">
              <w:rPr>
                <w:rFonts w:ascii="Arial" w:hAnsi="Arial" w:cs="Arial"/>
                <w:sz w:val="22"/>
                <w:szCs w:val="22"/>
              </w:rPr>
              <w:t xml:space="preserve">  </w:t>
            </w:r>
          </w:p>
          <w:p w14:paraId="1E692B9C" w14:textId="77777777" w:rsidR="00EA5B57" w:rsidRPr="00F30FC6" w:rsidRDefault="00EA5B57" w:rsidP="00F30FC6">
            <w:pPr>
              <w:contextualSpacing/>
              <w:rPr>
                <w:rFonts w:ascii="Arial" w:hAnsi="Arial" w:cs="Arial"/>
              </w:rPr>
            </w:pPr>
          </w:p>
        </w:tc>
      </w:tr>
      <w:tr w:rsidR="00EA5B57" w14:paraId="072A1178" w14:textId="77777777" w:rsidTr="00A90F1B">
        <w:tc>
          <w:tcPr>
            <w:tcW w:w="1809" w:type="dxa"/>
          </w:tcPr>
          <w:p w14:paraId="70E6F764" w14:textId="77777777" w:rsidR="00EA5B57" w:rsidRPr="00D611CA" w:rsidRDefault="00EA5B57" w:rsidP="00D67BCF">
            <w:pPr>
              <w:rPr>
                <w:rFonts w:ascii="Arial" w:hAnsi="Arial"/>
                <w:b/>
                <w:color w:val="000000" w:themeColor="text1"/>
              </w:rPr>
            </w:pPr>
            <w:r w:rsidRPr="00D611CA">
              <w:rPr>
                <w:rFonts w:ascii="Arial" w:hAnsi="Arial"/>
                <w:color w:val="000000" w:themeColor="text1"/>
              </w:rPr>
              <w:t>Knowledge</w:t>
            </w:r>
          </w:p>
        </w:tc>
        <w:tc>
          <w:tcPr>
            <w:tcW w:w="8392" w:type="dxa"/>
          </w:tcPr>
          <w:p w14:paraId="67ADA685" w14:textId="77777777" w:rsidR="00A90F1B" w:rsidRPr="00A90F1B" w:rsidRDefault="00A90F1B" w:rsidP="002A628C">
            <w:pPr>
              <w:pStyle w:val="ListParagraph"/>
              <w:numPr>
                <w:ilvl w:val="0"/>
                <w:numId w:val="8"/>
              </w:numPr>
              <w:rPr>
                <w:rFonts w:ascii="Arial" w:hAnsi="Arial" w:cs="Arial"/>
              </w:rPr>
            </w:pPr>
            <w:r w:rsidRPr="00A90F1B">
              <w:rPr>
                <w:rFonts w:ascii="Arial" w:hAnsi="Arial" w:cs="Arial"/>
                <w:sz w:val="22"/>
                <w:szCs w:val="22"/>
              </w:rPr>
              <w:t>Knowle</w:t>
            </w:r>
            <w:r w:rsidR="00F30FC6">
              <w:rPr>
                <w:rFonts w:ascii="Arial" w:hAnsi="Arial" w:cs="Arial"/>
                <w:sz w:val="22"/>
                <w:szCs w:val="22"/>
              </w:rPr>
              <w:t>dge of the complexity of visual</w:t>
            </w:r>
            <w:r w:rsidRPr="00A90F1B">
              <w:rPr>
                <w:rFonts w:ascii="Arial" w:hAnsi="Arial" w:cs="Arial"/>
                <w:sz w:val="22"/>
                <w:szCs w:val="22"/>
              </w:rPr>
              <w:t xml:space="preserve"> impairment and the implications of this on learning and the emotional wellbeing of children and their families.</w:t>
            </w:r>
          </w:p>
          <w:p w14:paraId="0BDA2B70" w14:textId="77777777" w:rsidR="00A90F1B" w:rsidRPr="00A90F1B" w:rsidRDefault="00A90F1B" w:rsidP="002A628C">
            <w:pPr>
              <w:pStyle w:val="ListParagraph"/>
              <w:numPr>
                <w:ilvl w:val="0"/>
                <w:numId w:val="8"/>
              </w:numPr>
              <w:rPr>
                <w:rFonts w:ascii="Arial" w:hAnsi="Arial" w:cs="Arial"/>
              </w:rPr>
            </w:pPr>
            <w:r w:rsidRPr="00A90F1B">
              <w:rPr>
                <w:rFonts w:ascii="Arial" w:hAnsi="Arial" w:cs="Arial"/>
                <w:sz w:val="22"/>
                <w:szCs w:val="22"/>
              </w:rPr>
              <w:t xml:space="preserve">Knowledge of the issues related to the ongoing support of families of CYP 0-25 years. </w:t>
            </w:r>
          </w:p>
          <w:p w14:paraId="4BC12979" w14:textId="77777777" w:rsidR="00A90F1B" w:rsidRPr="00A90F1B" w:rsidRDefault="00A90F1B" w:rsidP="002A628C">
            <w:pPr>
              <w:pStyle w:val="ListParagraph"/>
              <w:numPr>
                <w:ilvl w:val="0"/>
                <w:numId w:val="8"/>
              </w:numPr>
              <w:rPr>
                <w:rFonts w:ascii="Arial" w:hAnsi="Arial" w:cs="Arial"/>
              </w:rPr>
            </w:pPr>
            <w:r w:rsidRPr="00A90F1B">
              <w:rPr>
                <w:rFonts w:ascii="Arial" w:hAnsi="Arial" w:cs="Arial"/>
                <w:sz w:val="22"/>
                <w:szCs w:val="22"/>
              </w:rPr>
              <w:t xml:space="preserve">Knowledge of current </w:t>
            </w:r>
            <w:r w:rsidR="007112BA">
              <w:rPr>
                <w:rFonts w:ascii="Arial" w:hAnsi="Arial" w:cs="Arial"/>
                <w:sz w:val="22"/>
                <w:szCs w:val="22"/>
              </w:rPr>
              <w:t xml:space="preserve">trends in support for visual impairment </w:t>
            </w:r>
            <w:r w:rsidRPr="00A90F1B">
              <w:rPr>
                <w:rFonts w:ascii="Arial" w:hAnsi="Arial" w:cs="Arial"/>
                <w:sz w:val="22"/>
                <w:szCs w:val="22"/>
              </w:rPr>
              <w:t>and how to maxi</w:t>
            </w:r>
            <w:r w:rsidR="007112BA">
              <w:rPr>
                <w:rFonts w:ascii="Arial" w:hAnsi="Arial" w:cs="Arial"/>
                <w:sz w:val="22"/>
                <w:szCs w:val="22"/>
              </w:rPr>
              <w:t>mise the use of functional vision</w:t>
            </w:r>
            <w:r w:rsidRPr="00A90F1B">
              <w:rPr>
                <w:rFonts w:ascii="Arial" w:hAnsi="Arial" w:cs="Arial"/>
                <w:sz w:val="22"/>
                <w:szCs w:val="22"/>
              </w:rPr>
              <w:t>.</w:t>
            </w:r>
          </w:p>
          <w:p w14:paraId="4C60F33A" w14:textId="77777777" w:rsidR="00A90F1B" w:rsidRPr="00A90F1B" w:rsidRDefault="00A90F1B" w:rsidP="002A628C">
            <w:pPr>
              <w:pStyle w:val="ListParagraph"/>
              <w:numPr>
                <w:ilvl w:val="0"/>
                <w:numId w:val="8"/>
              </w:numPr>
              <w:rPr>
                <w:rFonts w:ascii="Arial" w:hAnsi="Arial" w:cs="Arial"/>
              </w:rPr>
            </w:pPr>
            <w:r w:rsidRPr="00A90F1B">
              <w:rPr>
                <w:rFonts w:ascii="Arial" w:hAnsi="Arial" w:cs="Arial"/>
                <w:sz w:val="22"/>
                <w:szCs w:val="22"/>
              </w:rPr>
              <w:t>Clear understanding of the educational / su</w:t>
            </w:r>
            <w:r w:rsidR="007112BA">
              <w:rPr>
                <w:rFonts w:ascii="Arial" w:hAnsi="Arial" w:cs="Arial"/>
                <w:sz w:val="22"/>
                <w:szCs w:val="22"/>
              </w:rPr>
              <w:t xml:space="preserve">pport needs of CYP with visual </w:t>
            </w:r>
            <w:r w:rsidRPr="00A90F1B">
              <w:rPr>
                <w:rFonts w:ascii="Arial" w:hAnsi="Arial" w:cs="Arial"/>
                <w:sz w:val="22"/>
                <w:szCs w:val="22"/>
              </w:rPr>
              <w:t>impairment.</w:t>
            </w:r>
          </w:p>
          <w:p w14:paraId="3E5FE3F8" w14:textId="77777777" w:rsidR="00A90F1B" w:rsidRPr="00A90F1B" w:rsidRDefault="00F30FC6" w:rsidP="002A628C">
            <w:pPr>
              <w:pStyle w:val="ListParagraph"/>
              <w:numPr>
                <w:ilvl w:val="0"/>
                <w:numId w:val="8"/>
              </w:numPr>
              <w:rPr>
                <w:rFonts w:ascii="Arial" w:hAnsi="Arial" w:cs="Arial"/>
              </w:rPr>
            </w:pPr>
            <w:r>
              <w:rPr>
                <w:rFonts w:ascii="Arial" w:hAnsi="Arial" w:cs="Arial"/>
                <w:sz w:val="22"/>
                <w:szCs w:val="22"/>
              </w:rPr>
              <w:t xml:space="preserve">Knowledge of the range of </w:t>
            </w:r>
            <w:r w:rsidR="00A90F1B" w:rsidRPr="00A90F1B">
              <w:rPr>
                <w:rFonts w:ascii="Arial" w:hAnsi="Arial" w:cs="Arial"/>
                <w:sz w:val="22"/>
                <w:szCs w:val="22"/>
              </w:rPr>
              <w:t xml:space="preserve">assessments </w:t>
            </w:r>
            <w:r w:rsidR="00A6777F">
              <w:rPr>
                <w:rFonts w:ascii="Arial" w:hAnsi="Arial" w:cs="Arial"/>
                <w:sz w:val="22"/>
                <w:szCs w:val="22"/>
              </w:rPr>
              <w:t>in relation to CYP wi</w:t>
            </w:r>
            <w:r w:rsidR="008A1523">
              <w:rPr>
                <w:rFonts w:ascii="Arial" w:hAnsi="Arial" w:cs="Arial"/>
                <w:sz w:val="22"/>
                <w:szCs w:val="22"/>
              </w:rPr>
              <w:t xml:space="preserve">th visual </w:t>
            </w:r>
            <w:r w:rsidR="00A6777F">
              <w:rPr>
                <w:rFonts w:ascii="Arial" w:hAnsi="Arial" w:cs="Arial"/>
                <w:sz w:val="22"/>
                <w:szCs w:val="22"/>
              </w:rPr>
              <w:t>impairment.</w:t>
            </w:r>
          </w:p>
          <w:p w14:paraId="7FB96A25" w14:textId="77777777" w:rsidR="00EA5B57" w:rsidRPr="00A90F1B" w:rsidRDefault="00A90F1B" w:rsidP="002A628C">
            <w:pPr>
              <w:pStyle w:val="ListParagraph"/>
              <w:numPr>
                <w:ilvl w:val="0"/>
                <w:numId w:val="8"/>
              </w:numPr>
              <w:rPr>
                <w:rFonts w:ascii="Arial" w:hAnsi="Arial" w:cs="Arial"/>
              </w:rPr>
            </w:pPr>
            <w:r w:rsidRPr="00A90F1B">
              <w:rPr>
                <w:rFonts w:ascii="Arial" w:hAnsi="Arial" w:cs="Arial"/>
                <w:sz w:val="22"/>
                <w:szCs w:val="22"/>
              </w:rPr>
              <w:t>Knowledge of Safeguarding, Child Protection procedures.</w:t>
            </w:r>
          </w:p>
        </w:tc>
      </w:tr>
      <w:tr w:rsidR="00EA5B57" w14:paraId="0044FE66" w14:textId="77777777" w:rsidTr="00A90F1B">
        <w:tc>
          <w:tcPr>
            <w:tcW w:w="1809" w:type="dxa"/>
          </w:tcPr>
          <w:p w14:paraId="73ECDE2A" w14:textId="77777777" w:rsidR="00EA5B57" w:rsidRPr="00D611CA" w:rsidRDefault="00EA5B57" w:rsidP="00D67BCF">
            <w:pPr>
              <w:rPr>
                <w:rFonts w:ascii="Arial" w:hAnsi="Arial"/>
                <w:b/>
                <w:color w:val="000000" w:themeColor="text1"/>
              </w:rPr>
            </w:pPr>
            <w:r w:rsidRPr="00D611CA">
              <w:rPr>
                <w:rFonts w:ascii="Arial" w:hAnsi="Arial"/>
                <w:color w:val="000000" w:themeColor="text1"/>
              </w:rPr>
              <w:t>Skills</w:t>
            </w:r>
          </w:p>
        </w:tc>
        <w:tc>
          <w:tcPr>
            <w:tcW w:w="8392" w:type="dxa"/>
          </w:tcPr>
          <w:p w14:paraId="6113EC97" w14:textId="77777777" w:rsidR="00A90F1B" w:rsidRPr="00A90F1B" w:rsidRDefault="00A90F1B" w:rsidP="002A628C">
            <w:pPr>
              <w:pStyle w:val="ListParagraph"/>
              <w:numPr>
                <w:ilvl w:val="0"/>
                <w:numId w:val="5"/>
              </w:numPr>
              <w:rPr>
                <w:rFonts w:ascii="Arial" w:hAnsi="Arial" w:cs="Arial"/>
              </w:rPr>
            </w:pPr>
            <w:r w:rsidRPr="00A90F1B">
              <w:rPr>
                <w:rFonts w:ascii="Arial" w:hAnsi="Arial" w:cs="Arial"/>
                <w:sz w:val="22"/>
                <w:szCs w:val="22"/>
              </w:rPr>
              <w:t>An ability to raise pupil achievement and participation in all aspects of home and school life through individual support and collaborative working with colleagues</w:t>
            </w:r>
            <w:r w:rsidR="00A6777F">
              <w:rPr>
                <w:rFonts w:ascii="Arial" w:hAnsi="Arial" w:cs="Arial"/>
                <w:sz w:val="22"/>
                <w:szCs w:val="22"/>
              </w:rPr>
              <w:t>.</w:t>
            </w:r>
          </w:p>
          <w:p w14:paraId="54683618" w14:textId="77777777" w:rsidR="00A90F1B" w:rsidRPr="00A90F1B" w:rsidRDefault="00A90F1B" w:rsidP="002A628C">
            <w:pPr>
              <w:pStyle w:val="ListParagraph"/>
              <w:numPr>
                <w:ilvl w:val="0"/>
                <w:numId w:val="5"/>
              </w:numPr>
              <w:rPr>
                <w:rFonts w:ascii="Arial" w:hAnsi="Arial" w:cs="Arial"/>
              </w:rPr>
            </w:pPr>
            <w:r w:rsidRPr="00A90F1B">
              <w:rPr>
                <w:rFonts w:ascii="Arial" w:hAnsi="Arial" w:cs="Arial"/>
                <w:sz w:val="22"/>
                <w:szCs w:val="22"/>
              </w:rPr>
              <w:t>A proven ability to</w:t>
            </w:r>
            <w:r w:rsidR="00A6777F">
              <w:rPr>
                <w:rFonts w:ascii="Arial" w:hAnsi="Arial" w:cs="Arial"/>
                <w:sz w:val="22"/>
                <w:szCs w:val="22"/>
              </w:rPr>
              <w:t xml:space="preserve"> assess the ongoing visual</w:t>
            </w:r>
            <w:r w:rsidRPr="00A90F1B">
              <w:rPr>
                <w:rFonts w:ascii="Arial" w:hAnsi="Arial" w:cs="Arial"/>
                <w:sz w:val="22"/>
                <w:szCs w:val="22"/>
              </w:rPr>
              <w:t xml:space="preserve"> needs of CYP and l</w:t>
            </w:r>
            <w:r w:rsidR="00A6777F">
              <w:rPr>
                <w:rFonts w:ascii="Arial" w:hAnsi="Arial" w:cs="Arial"/>
                <w:sz w:val="22"/>
                <w:szCs w:val="22"/>
              </w:rPr>
              <w:t xml:space="preserve">iaise with relevant </w:t>
            </w:r>
            <w:r w:rsidRPr="00A90F1B">
              <w:rPr>
                <w:rFonts w:ascii="Arial" w:hAnsi="Arial" w:cs="Arial"/>
                <w:sz w:val="22"/>
                <w:szCs w:val="22"/>
              </w:rPr>
              <w:t>practitioners within local and national centres</w:t>
            </w:r>
            <w:r w:rsidR="00A6777F">
              <w:rPr>
                <w:rFonts w:ascii="Arial" w:hAnsi="Arial" w:cs="Arial"/>
                <w:sz w:val="22"/>
                <w:szCs w:val="22"/>
              </w:rPr>
              <w:t>.</w:t>
            </w:r>
          </w:p>
          <w:p w14:paraId="3CF01D5F" w14:textId="77777777" w:rsidR="00A90F1B" w:rsidRPr="00A90F1B" w:rsidRDefault="00A90F1B" w:rsidP="002A628C">
            <w:pPr>
              <w:pStyle w:val="ListParagraph"/>
              <w:numPr>
                <w:ilvl w:val="0"/>
                <w:numId w:val="5"/>
              </w:numPr>
              <w:rPr>
                <w:rFonts w:ascii="Arial" w:hAnsi="Arial" w:cs="Arial"/>
              </w:rPr>
            </w:pPr>
            <w:r w:rsidRPr="00A90F1B">
              <w:rPr>
                <w:rFonts w:ascii="Arial" w:hAnsi="Arial" w:cs="Arial"/>
                <w:sz w:val="22"/>
                <w:szCs w:val="22"/>
              </w:rPr>
              <w:t>A proven ability to che</w:t>
            </w:r>
            <w:r w:rsidR="00A6777F">
              <w:rPr>
                <w:rFonts w:ascii="Arial" w:hAnsi="Arial" w:cs="Arial"/>
                <w:sz w:val="22"/>
                <w:szCs w:val="22"/>
              </w:rPr>
              <w:t>ck and maintain the range</w:t>
            </w:r>
            <w:r w:rsidRPr="00A90F1B">
              <w:rPr>
                <w:rFonts w:ascii="Arial" w:hAnsi="Arial" w:cs="Arial"/>
                <w:sz w:val="22"/>
                <w:szCs w:val="22"/>
              </w:rPr>
              <w:t xml:space="preserve"> equipment of CYP in order to maxi</w:t>
            </w:r>
            <w:r w:rsidR="00A6777F">
              <w:rPr>
                <w:rFonts w:ascii="Arial" w:hAnsi="Arial" w:cs="Arial"/>
                <w:sz w:val="22"/>
                <w:szCs w:val="22"/>
              </w:rPr>
              <w:t>mise the use of functional vision.</w:t>
            </w:r>
          </w:p>
          <w:p w14:paraId="62A39981" w14:textId="77777777" w:rsidR="00A90F1B" w:rsidRPr="00A90F1B" w:rsidRDefault="00A90F1B" w:rsidP="002A628C">
            <w:pPr>
              <w:pStyle w:val="ListParagraph"/>
              <w:numPr>
                <w:ilvl w:val="0"/>
                <w:numId w:val="5"/>
              </w:numPr>
              <w:rPr>
                <w:rFonts w:ascii="Arial" w:hAnsi="Arial" w:cs="Arial"/>
              </w:rPr>
            </w:pPr>
            <w:r w:rsidRPr="00A90F1B">
              <w:rPr>
                <w:rFonts w:ascii="Arial" w:hAnsi="Arial" w:cs="Arial"/>
                <w:sz w:val="22"/>
                <w:szCs w:val="22"/>
              </w:rPr>
              <w:t>Proven ability to forge partnerships and build positive working relationships with families, CYP and colleagues in settings</w:t>
            </w:r>
            <w:r w:rsidR="00A6777F">
              <w:rPr>
                <w:rFonts w:ascii="Arial" w:hAnsi="Arial" w:cs="Arial"/>
                <w:sz w:val="22"/>
                <w:szCs w:val="22"/>
              </w:rPr>
              <w:t>.</w:t>
            </w:r>
          </w:p>
          <w:p w14:paraId="3944DB75" w14:textId="77777777" w:rsidR="00A90F1B" w:rsidRPr="00A6777F" w:rsidRDefault="00A90F1B" w:rsidP="002A628C">
            <w:pPr>
              <w:pStyle w:val="ListParagraph"/>
              <w:numPr>
                <w:ilvl w:val="0"/>
                <w:numId w:val="5"/>
              </w:numPr>
              <w:rPr>
                <w:rFonts w:ascii="Arial" w:hAnsi="Arial" w:cs="Arial"/>
              </w:rPr>
            </w:pPr>
            <w:r w:rsidRPr="00A90F1B">
              <w:rPr>
                <w:rFonts w:ascii="Arial" w:hAnsi="Arial" w:cs="Arial"/>
                <w:sz w:val="22"/>
                <w:szCs w:val="22"/>
              </w:rPr>
              <w:t>The ability to work within a multi-agency context</w:t>
            </w:r>
            <w:r w:rsidR="00A6777F">
              <w:rPr>
                <w:rFonts w:ascii="Arial" w:hAnsi="Arial" w:cs="Arial"/>
                <w:sz w:val="22"/>
                <w:szCs w:val="22"/>
              </w:rPr>
              <w:t>.</w:t>
            </w:r>
            <w:r w:rsidRPr="00A90F1B">
              <w:rPr>
                <w:rFonts w:ascii="Arial" w:hAnsi="Arial" w:cs="Arial"/>
                <w:sz w:val="22"/>
                <w:szCs w:val="22"/>
              </w:rPr>
              <w:t xml:space="preserve"> </w:t>
            </w:r>
          </w:p>
          <w:p w14:paraId="21A3D911" w14:textId="77777777" w:rsidR="00A90F1B" w:rsidRPr="00A90F1B" w:rsidRDefault="00A90F1B" w:rsidP="002A628C">
            <w:pPr>
              <w:pStyle w:val="ListParagraph"/>
              <w:numPr>
                <w:ilvl w:val="0"/>
                <w:numId w:val="5"/>
              </w:numPr>
              <w:rPr>
                <w:rFonts w:ascii="Arial" w:hAnsi="Arial" w:cs="Arial"/>
              </w:rPr>
            </w:pPr>
            <w:r w:rsidRPr="00A90F1B">
              <w:rPr>
                <w:rFonts w:ascii="Arial" w:hAnsi="Arial" w:cs="Arial"/>
                <w:sz w:val="22"/>
                <w:szCs w:val="22"/>
              </w:rPr>
              <w:t xml:space="preserve">Ability to write informative and analytical reports on the attainments and progress of CYP </w:t>
            </w:r>
          </w:p>
          <w:p w14:paraId="25CB388B" w14:textId="77777777" w:rsidR="00EA5B57" w:rsidRPr="00A90F1B" w:rsidRDefault="00A90F1B" w:rsidP="002A628C">
            <w:pPr>
              <w:pStyle w:val="ListParagraph"/>
              <w:numPr>
                <w:ilvl w:val="0"/>
                <w:numId w:val="5"/>
              </w:numPr>
              <w:rPr>
                <w:rFonts w:ascii="Arial" w:hAnsi="Arial" w:cs="Arial"/>
              </w:rPr>
            </w:pPr>
            <w:r w:rsidRPr="00A90F1B">
              <w:rPr>
                <w:rFonts w:ascii="Arial" w:hAnsi="Arial" w:cs="Arial"/>
                <w:sz w:val="22"/>
                <w:szCs w:val="22"/>
              </w:rPr>
              <w:t>The ability to facilitate social inclusion/ emotional well-being through promoting an understanding of the spec</w:t>
            </w:r>
            <w:r w:rsidR="00A6777F">
              <w:rPr>
                <w:rFonts w:ascii="Arial" w:hAnsi="Arial" w:cs="Arial"/>
                <w:sz w:val="22"/>
                <w:szCs w:val="22"/>
              </w:rPr>
              <w:t>ific needs of CYP with a visual</w:t>
            </w:r>
            <w:r w:rsidRPr="00A90F1B">
              <w:rPr>
                <w:rFonts w:ascii="Arial" w:hAnsi="Arial" w:cs="Arial"/>
                <w:sz w:val="22"/>
                <w:szCs w:val="22"/>
              </w:rPr>
              <w:t xml:space="preserve"> impairment</w:t>
            </w:r>
          </w:p>
        </w:tc>
      </w:tr>
      <w:tr w:rsidR="00EA5B57" w14:paraId="169509B2" w14:textId="77777777" w:rsidTr="00A90F1B">
        <w:tc>
          <w:tcPr>
            <w:tcW w:w="1809" w:type="dxa"/>
          </w:tcPr>
          <w:p w14:paraId="71E0309F" w14:textId="77777777" w:rsidR="00EA5B57" w:rsidRPr="00D611CA" w:rsidRDefault="00EA5B57" w:rsidP="00D67BCF">
            <w:pPr>
              <w:rPr>
                <w:rFonts w:ascii="Arial" w:hAnsi="Arial"/>
                <w:b/>
                <w:color w:val="000000" w:themeColor="text1"/>
              </w:rPr>
            </w:pPr>
            <w:r w:rsidRPr="00D611CA">
              <w:rPr>
                <w:rFonts w:ascii="Arial" w:hAnsi="Arial"/>
                <w:color w:val="000000" w:themeColor="text1"/>
              </w:rPr>
              <w:t>Personal style &amp; behaviours</w:t>
            </w:r>
          </w:p>
        </w:tc>
        <w:tc>
          <w:tcPr>
            <w:tcW w:w="8392" w:type="dxa"/>
          </w:tcPr>
          <w:p w14:paraId="40B62BFD" w14:textId="77777777" w:rsidR="00A90F1B" w:rsidRPr="00A90F1B" w:rsidRDefault="00A90F1B" w:rsidP="002A628C">
            <w:pPr>
              <w:pStyle w:val="ListParagraph"/>
              <w:numPr>
                <w:ilvl w:val="0"/>
                <w:numId w:val="6"/>
              </w:numPr>
              <w:rPr>
                <w:rFonts w:ascii="Arial" w:hAnsi="Arial" w:cs="Arial"/>
              </w:rPr>
            </w:pPr>
            <w:r w:rsidRPr="00A90F1B">
              <w:rPr>
                <w:rFonts w:ascii="Arial" w:hAnsi="Arial" w:cs="Arial"/>
                <w:sz w:val="22"/>
                <w:szCs w:val="22"/>
              </w:rPr>
              <w:t>Ability to develop good relationships with others by behaving with integrity, treating people with respect and leading by example</w:t>
            </w:r>
          </w:p>
          <w:p w14:paraId="27C26440" w14:textId="77777777" w:rsidR="00A90F1B" w:rsidRPr="00A90F1B" w:rsidRDefault="00A90F1B" w:rsidP="002A628C">
            <w:pPr>
              <w:pStyle w:val="ListParagraph"/>
              <w:numPr>
                <w:ilvl w:val="0"/>
                <w:numId w:val="6"/>
              </w:numPr>
              <w:rPr>
                <w:rFonts w:ascii="Arial" w:hAnsi="Arial" w:cs="Arial"/>
              </w:rPr>
            </w:pPr>
            <w:r w:rsidRPr="00A90F1B">
              <w:rPr>
                <w:rFonts w:ascii="Arial" w:hAnsi="Arial" w:cs="Arial"/>
                <w:sz w:val="22"/>
                <w:szCs w:val="22"/>
              </w:rPr>
              <w:t xml:space="preserve">Excellent interpersonal and communication skills </w:t>
            </w:r>
          </w:p>
          <w:p w14:paraId="678CAED5" w14:textId="77777777" w:rsidR="00A90F1B" w:rsidRPr="00A90F1B" w:rsidRDefault="00A90F1B" w:rsidP="002A628C">
            <w:pPr>
              <w:pStyle w:val="ListParagraph"/>
              <w:numPr>
                <w:ilvl w:val="0"/>
                <w:numId w:val="6"/>
              </w:numPr>
              <w:rPr>
                <w:rFonts w:ascii="Arial" w:hAnsi="Arial" w:cs="Arial"/>
              </w:rPr>
            </w:pPr>
            <w:r w:rsidRPr="00A90F1B">
              <w:rPr>
                <w:rFonts w:ascii="Arial" w:hAnsi="Arial" w:cs="Arial"/>
                <w:sz w:val="22"/>
                <w:szCs w:val="22"/>
              </w:rPr>
              <w:t>Highly motivated to impro</w:t>
            </w:r>
            <w:r w:rsidR="00A6777F">
              <w:rPr>
                <w:rFonts w:ascii="Arial" w:hAnsi="Arial" w:cs="Arial"/>
                <w:sz w:val="22"/>
                <w:szCs w:val="22"/>
              </w:rPr>
              <w:t>ve outcomes for CYP with visual</w:t>
            </w:r>
            <w:r w:rsidRPr="00A90F1B">
              <w:rPr>
                <w:rFonts w:ascii="Arial" w:hAnsi="Arial" w:cs="Arial"/>
                <w:sz w:val="22"/>
                <w:szCs w:val="22"/>
              </w:rPr>
              <w:t xml:space="preserve"> impairment</w:t>
            </w:r>
          </w:p>
          <w:p w14:paraId="1B1C1B71" w14:textId="77777777" w:rsidR="00A90F1B" w:rsidRPr="00A90F1B" w:rsidRDefault="00A90F1B" w:rsidP="002A628C">
            <w:pPr>
              <w:pStyle w:val="ListParagraph"/>
              <w:numPr>
                <w:ilvl w:val="0"/>
                <w:numId w:val="6"/>
              </w:numPr>
              <w:rPr>
                <w:rFonts w:ascii="Arial" w:hAnsi="Arial" w:cs="Arial"/>
              </w:rPr>
            </w:pPr>
            <w:r w:rsidRPr="00A90F1B">
              <w:rPr>
                <w:rFonts w:ascii="Arial" w:hAnsi="Arial" w:cs="Arial"/>
                <w:sz w:val="22"/>
                <w:szCs w:val="22"/>
              </w:rPr>
              <w:t>High expectations and a clear focus on implementing strategies which optimise outcomes</w:t>
            </w:r>
          </w:p>
          <w:p w14:paraId="20556D68" w14:textId="77777777" w:rsidR="00A90F1B" w:rsidRPr="00A90F1B" w:rsidRDefault="00A90F1B" w:rsidP="002A628C">
            <w:pPr>
              <w:pStyle w:val="ListParagraph"/>
              <w:numPr>
                <w:ilvl w:val="0"/>
                <w:numId w:val="6"/>
              </w:numPr>
              <w:rPr>
                <w:rFonts w:ascii="Arial" w:hAnsi="Arial" w:cs="Arial"/>
              </w:rPr>
            </w:pPr>
            <w:r w:rsidRPr="00A90F1B">
              <w:rPr>
                <w:rFonts w:ascii="Arial" w:hAnsi="Arial" w:cs="Arial"/>
                <w:sz w:val="22"/>
                <w:szCs w:val="22"/>
              </w:rPr>
              <w:t>A commitment to high quality service delivery</w:t>
            </w:r>
          </w:p>
          <w:p w14:paraId="085300D5" w14:textId="77777777" w:rsidR="00A90F1B" w:rsidRPr="00A90F1B" w:rsidRDefault="00A90F1B" w:rsidP="002A628C">
            <w:pPr>
              <w:pStyle w:val="ListParagraph"/>
              <w:numPr>
                <w:ilvl w:val="0"/>
                <w:numId w:val="6"/>
              </w:numPr>
              <w:rPr>
                <w:rFonts w:ascii="Arial" w:hAnsi="Arial" w:cs="Arial"/>
              </w:rPr>
            </w:pPr>
            <w:r w:rsidRPr="00A90F1B">
              <w:rPr>
                <w:rFonts w:ascii="Arial" w:hAnsi="Arial" w:cs="Arial"/>
                <w:sz w:val="22"/>
                <w:szCs w:val="22"/>
              </w:rPr>
              <w:t>Team working and negotiation skills to win confidence and credibility across a broad range of stakeholders</w:t>
            </w:r>
          </w:p>
          <w:p w14:paraId="73539AE1" w14:textId="77777777" w:rsidR="00A90F1B" w:rsidRPr="00A90F1B" w:rsidRDefault="00A90F1B" w:rsidP="002A628C">
            <w:pPr>
              <w:pStyle w:val="ListParagraph"/>
              <w:numPr>
                <w:ilvl w:val="0"/>
                <w:numId w:val="6"/>
              </w:numPr>
              <w:rPr>
                <w:rFonts w:ascii="Arial" w:hAnsi="Arial" w:cs="Arial"/>
              </w:rPr>
            </w:pPr>
            <w:r w:rsidRPr="00A90F1B">
              <w:rPr>
                <w:rFonts w:ascii="Arial" w:hAnsi="Arial" w:cs="Arial"/>
                <w:sz w:val="22"/>
                <w:szCs w:val="22"/>
              </w:rPr>
              <w:t xml:space="preserve">Evidence of a commitment to continuing professional development </w:t>
            </w:r>
          </w:p>
          <w:p w14:paraId="6969B015" w14:textId="77777777" w:rsidR="00EA5B57" w:rsidRPr="00A90F1B" w:rsidRDefault="00A90F1B" w:rsidP="002A628C">
            <w:pPr>
              <w:pStyle w:val="ListParagraph"/>
              <w:numPr>
                <w:ilvl w:val="0"/>
                <w:numId w:val="6"/>
              </w:numPr>
              <w:rPr>
                <w:rFonts w:ascii="Arial" w:hAnsi="Arial" w:cs="Arial"/>
              </w:rPr>
            </w:pPr>
            <w:r w:rsidRPr="00A90F1B">
              <w:rPr>
                <w:rFonts w:ascii="Arial" w:hAnsi="Arial" w:cs="Arial"/>
                <w:sz w:val="22"/>
                <w:szCs w:val="22"/>
              </w:rPr>
              <w:t>Ability to promote diversity and equality of opportunity</w:t>
            </w:r>
          </w:p>
        </w:tc>
      </w:tr>
      <w:tr w:rsidR="00EA5B57" w14:paraId="35F2F14E" w14:textId="77777777" w:rsidTr="00A90F1B">
        <w:trPr>
          <w:trHeight w:val="1897"/>
        </w:trPr>
        <w:tc>
          <w:tcPr>
            <w:tcW w:w="1809" w:type="dxa"/>
          </w:tcPr>
          <w:p w14:paraId="6EA1B300" w14:textId="77777777" w:rsidR="00EA5B57" w:rsidRPr="00A90F1B" w:rsidRDefault="00EA5B57" w:rsidP="00D67BCF">
            <w:pPr>
              <w:rPr>
                <w:rFonts w:ascii="Arial" w:hAnsi="Arial"/>
                <w:b/>
                <w:color w:val="000000" w:themeColor="text1"/>
                <w:sz w:val="22"/>
                <w:szCs w:val="22"/>
              </w:rPr>
            </w:pPr>
            <w:r w:rsidRPr="00A90F1B">
              <w:rPr>
                <w:rFonts w:ascii="Arial" w:hAnsi="Arial"/>
                <w:color w:val="000000" w:themeColor="text1"/>
                <w:sz w:val="22"/>
                <w:szCs w:val="22"/>
              </w:rPr>
              <w:t>Fluency Duty</w:t>
            </w:r>
          </w:p>
          <w:p w14:paraId="4C5CEFD3" w14:textId="77777777" w:rsidR="00EA5B57" w:rsidRPr="00A90F1B" w:rsidRDefault="00EA5B57" w:rsidP="00D67BCF">
            <w:pPr>
              <w:rPr>
                <w:rFonts w:ascii="Arial" w:hAnsi="Arial"/>
                <w:sz w:val="22"/>
                <w:szCs w:val="22"/>
              </w:rPr>
            </w:pPr>
          </w:p>
        </w:tc>
        <w:tc>
          <w:tcPr>
            <w:tcW w:w="8392" w:type="dxa"/>
          </w:tcPr>
          <w:p w14:paraId="24694FFD" w14:textId="77777777" w:rsidR="00A90F1B" w:rsidRPr="00A90F1B" w:rsidRDefault="00A90F1B" w:rsidP="00A90F1B">
            <w:pPr>
              <w:jc w:val="both"/>
              <w:rPr>
                <w:rFonts w:ascii="Arial" w:hAnsi="Arial"/>
                <w:color w:val="000000" w:themeColor="text1"/>
                <w:sz w:val="22"/>
                <w:szCs w:val="22"/>
              </w:rPr>
            </w:pPr>
            <w:r w:rsidRPr="00A90F1B">
              <w:rPr>
                <w:rFonts w:ascii="Arial" w:hAnsi="Arial"/>
                <w:color w:val="000000" w:themeColor="text1"/>
                <w:sz w:val="22"/>
                <w:szCs w:val="22"/>
              </w:rPr>
              <w:t>This post has been identified as a customer facing role and therefore the Council is required to fulfil their statutory duty under Part 7 of the Immigration Act 2016. As a public body the Council is obliged to ensure member of staff in such roles are able to have a command of spoken English which is sufficient to enable the effective performance of their role.</w:t>
            </w:r>
          </w:p>
          <w:p w14:paraId="772E6AAF" w14:textId="77777777" w:rsidR="00A90F1B" w:rsidRPr="00A90F1B" w:rsidRDefault="00A90F1B" w:rsidP="00A90F1B">
            <w:pPr>
              <w:jc w:val="both"/>
              <w:rPr>
                <w:rFonts w:ascii="Arial" w:hAnsi="Arial"/>
                <w:color w:val="000000" w:themeColor="text1"/>
                <w:sz w:val="22"/>
                <w:szCs w:val="22"/>
              </w:rPr>
            </w:pPr>
            <w:r w:rsidRPr="00A90F1B">
              <w:rPr>
                <w:rFonts w:ascii="Arial" w:hAnsi="Arial"/>
                <w:color w:val="000000" w:themeColor="text1"/>
                <w:sz w:val="22"/>
                <w:szCs w:val="22"/>
              </w:rPr>
              <w:t>This post has been assessed as requiring level under the Common European Framework of Reference for Language (CEFR).</w:t>
            </w:r>
          </w:p>
          <w:p w14:paraId="4ABFAA3E" w14:textId="77777777" w:rsidR="00EA5B57" w:rsidRPr="00A90F1B" w:rsidRDefault="00A90F1B" w:rsidP="00A90F1B">
            <w:pPr>
              <w:tabs>
                <w:tab w:val="left" w:pos="3525"/>
              </w:tabs>
              <w:jc w:val="both"/>
              <w:rPr>
                <w:rFonts w:ascii="Arial" w:hAnsi="Arial"/>
              </w:rPr>
            </w:pPr>
            <w:r w:rsidRPr="00A90F1B">
              <w:rPr>
                <w:rFonts w:ascii="Arial" w:hAnsi="Arial"/>
                <w:color w:val="000000" w:themeColor="text1"/>
                <w:sz w:val="22"/>
                <w:szCs w:val="22"/>
              </w:rPr>
              <w:t>More information is available at:</w:t>
            </w:r>
            <w:r>
              <w:rPr>
                <w:rFonts w:ascii="Arial" w:hAnsi="Arial"/>
                <w:color w:val="000000" w:themeColor="text1"/>
                <w:sz w:val="22"/>
                <w:szCs w:val="22"/>
              </w:rPr>
              <w:t xml:space="preserve"> </w:t>
            </w:r>
            <w:hyperlink r:id="rId11" w:history="1">
              <w:r w:rsidRPr="00A90F1B">
                <w:rPr>
                  <w:rStyle w:val="Hyperlink"/>
                  <w:rFonts w:ascii="Arial" w:hAnsi="Arial"/>
                  <w:sz w:val="22"/>
                  <w:szCs w:val="22"/>
                </w:rPr>
                <w:t>http://ecouncil/Fluency/Pages/default.aspx</w:t>
              </w:r>
            </w:hyperlink>
          </w:p>
        </w:tc>
      </w:tr>
    </w:tbl>
    <w:p w14:paraId="441FFC93" w14:textId="77777777" w:rsidR="00EA5B57" w:rsidRDefault="00EA5B57" w:rsidP="00EA5B57">
      <w:pPr>
        <w:jc w:val="both"/>
        <w:rPr>
          <w:rFonts w:ascii="Arial" w:hAnsi="Arial"/>
        </w:rPr>
      </w:pPr>
    </w:p>
    <w:p w14:paraId="1A2978EF" w14:textId="77777777" w:rsidR="00EA5B57" w:rsidRPr="00D611CA" w:rsidRDefault="00EA5B57" w:rsidP="00EA5B57">
      <w:pPr>
        <w:jc w:val="both"/>
        <w:rPr>
          <w:rFonts w:ascii="Arial" w:hAnsi="Arial"/>
          <w:color w:val="000000" w:themeColor="text1"/>
        </w:rPr>
      </w:pPr>
      <w:r w:rsidRPr="00D611CA">
        <w:rPr>
          <w:rFonts w:ascii="Arial" w:hAnsi="Arial"/>
          <w:color w:val="000000" w:themeColor="text1"/>
        </w:rPr>
        <w:t>……………………………………………………………………………………………………………</w:t>
      </w:r>
    </w:p>
    <w:p w14:paraId="44112105" w14:textId="77777777" w:rsidR="00EA5B57" w:rsidRPr="00D611CA" w:rsidRDefault="00EA5B57" w:rsidP="00EA5B57">
      <w:pPr>
        <w:jc w:val="both"/>
        <w:rPr>
          <w:rFonts w:ascii="Arial" w:hAnsi="Arial"/>
          <w:color w:val="000000" w:themeColor="text1"/>
        </w:rPr>
      </w:pPr>
      <w:r w:rsidRPr="00D611CA">
        <w:rPr>
          <w:rFonts w:ascii="Arial" w:hAnsi="Arial"/>
          <w:color w:val="000000" w:themeColor="text1"/>
        </w:rPr>
        <w:lastRenderedPageBreak/>
        <w:t>We will ensure, so far as is reasonably practicable, that no disabled applicant is placed at a substantial disadvantage.  This person specification includes what we believe are fully justifiable essential and desirable selection criteria. Provided that the selection criteria unconnected with the disability are met, we will make ALL reasonable adjustments in order that someone with a disability can undertake the duties involved.</w:t>
      </w:r>
    </w:p>
    <w:p w14:paraId="602C9F7F" w14:textId="77777777" w:rsidR="00EA5B57" w:rsidRPr="00D611CA" w:rsidRDefault="00EA5B57" w:rsidP="00EA5B57">
      <w:pPr>
        <w:jc w:val="both"/>
        <w:rPr>
          <w:rFonts w:ascii="Arial" w:hAnsi="Arial"/>
          <w:color w:val="000000" w:themeColor="text1"/>
        </w:rPr>
      </w:pPr>
      <w:r w:rsidRPr="00D611CA">
        <w:rPr>
          <w:rFonts w:ascii="Arial" w:hAnsi="Arial"/>
          <w:color w:val="000000" w:themeColor="text1"/>
        </w:rPr>
        <w:t>……………………………………………………………………………………………………………</w:t>
      </w:r>
    </w:p>
    <w:tbl>
      <w:tblPr>
        <w:tblStyle w:val="TableGrid"/>
        <w:tblW w:w="0" w:type="auto"/>
        <w:tblLook w:val="04A0" w:firstRow="1" w:lastRow="0" w:firstColumn="1" w:lastColumn="0" w:noHBand="0" w:noVBand="1"/>
      </w:tblPr>
      <w:tblGrid>
        <w:gridCol w:w="6912"/>
        <w:gridCol w:w="2330"/>
      </w:tblGrid>
      <w:tr w:rsidR="00EA5B57" w14:paraId="1E6464CF" w14:textId="77777777" w:rsidTr="00D67BCF">
        <w:tc>
          <w:tcPr>
            <w:tcW w:w="6912" w:type="dxa"/>
            <w:shd w:val="clear" w:color="auto" w:fill="808080" w:themeFill="background1" w:themeFillShade="80"/>
          </w:tcPr>
          <w:p w14:paraId="2AEFAD72" w14:textId="77777777" w:rsidR="00EA5B57" w:rsidRPr="004E5243" w:rsidRDefault="00EA5B57" w:rsidP="00D67BCF">
            <w:pPr>
              <w:jc w:val="both"/>
              <w:rPr>
                <w:rFonts w:ascii="Arial" w:hAnsi="Arial"/>
                <w:b/>
                <w:color w:val="FFFFFF" w:themeColor="background1"/>
              </w:rPr>
            </w:pPr>
            <w:r w:rsidRPr="004E5243">
              <w:rPr>
                <w:rFonts w:ascii="Arial" w:hAnsi="Arial"/>
                <w:color w:val="FFFFFF" w:themeColor="background1"/>
              </w:rPr>
              <w:t>Type of criminal records checks required for this post</w:t>
            </w:r>
          </w:p>
        </w:tc>
        <w:tc>
          <w:tcPr>
            <w:tcW w:w="2330" w:type="dxa"/>
            <w:shd w:val="clear" w:color="auto" w:fill="808080" w:themeFill="background1" w:themeFillShade="80"/>
          </w:tcPr>
          <w:p w14:paraId="47DDADE1" w14:textId="77777777" w:rsidR="00EA5B57" w:rsidRPr="004E5243" w:rsidRDefault="00EA5B57" w:rsidP="00A90F1B">
            <w:pPr>
              <w:jc w:val="center"/>
              <w:rPr>
                <w:rFonts w:ascii="Arial" w:hAnsi="Arial"/>
                <w:b/>
                <w:color w:val="FFFFFF" w:themeColor="background1"/>
              </w:rPr>
            </w:pPr>
            <w:r w:rsidRPr="004E5243">
              <w:rPr>
                <w:rFonts w:ascii="Arial" w:hAnsi="Arial"/>
                <w:color w:val="FFFFFF" w:themeColor="background1"/>
              </w:rPr>
              <w:t>Ticked as required</w:t>
            </w:r>
          </w:p>
        </w:tc>
      </w:tr>
      <w:tr w:rsidR="00EA5B57" w:rsidRPr="00D611CA" w14:paraId="2B6ED0E1" w14:textId="77777777" w:rsidTr="00D67BCF">
        <w:tc>
          <w:tcPr>
            <w:tcW w:w="6912" w:type="dxa"/>
          </w:tcPr>
          <w:p w14:paraId="0C7C2B66" w14:textId="77777777" w:rsidR="00EA5B57" w:rsidRPr="00D611CA" w:rsidRDefault="00EA5B57" w:rsidP="00D67BCF">
            <w:pPr>
              <w:jc w:val="both"/>
              <w:rPr>
                <w:rFonts w:ascii="Arial" w:hAnsi="Arial"/>
                <w:color w:val="000000" w:themeColor="text1"/>
              </w:rPr>
            </w:pPr>
            <w:r w:rsidRPr="00D611CA">
              <w:rPr>
                <w:rFonts w:ascii="Arial" w:hAnsi="Arial"/>
                <w:color w:val="000000" w:themeColor="text1"/>
              </w:rPr>
              <w:t>None</w:t>
            </w:r>
          </w:p>
        </w:tc>
        <w:tc>
          <w:tcPr>
            <w:tcW w:w="2330" w:type="dxa"/>
          </w:tcPr>
          <w:p w14:paraId="1299A580" w14:textId="77777777" w:rsidR="00EA5B57" w:rsidRPr="00D611CA" w:rsidRDefault="00EA5B57" w:rsidP="00A90F1B">
            <w:pPr>
              <w:jc w:val="center"/>
              <w:rPr>
                <w:rFonts w:ascii="Arial" w:hAnsi="Arial"/>
                <w:color w:val="000000" w:themeColor="text1"/>
              </w:rPr>
            </w:pPr>
          </w:p>
        </w:tc>
      </w:tr>
      <w:tr w:rsidR="00EA5B57" w:rsidRPr="00D611CA" w14:paraId="03DFE4CF" w14:textId="77777777" w:rsidTr="00D67BCF">
        <w:tc>
          <w:tcPr>
            <w:tcW w:w="6912" w:type="dxa"/>
          </w:tcPr>
          <w:p w14:paraId="5550161D" w14:textId="77777777" w:rsidR="00EA5B57" w:rsidRPr="00D611CA" w:rsidRDefault="00EA5B57" w:rsidP="00D67BCF">
            <w:pPr>
              <w:jc w:val="both"/>
              <w:rPr>
                <w:rFonts w:ascii="Arial" w:hAnsi="Arial"/>
                <w:color w:val="000000" w:themeColor="text1"/>
              </w:rPr>
            </w:pPr>
            <w:r w:rsidRPr="00D611CA">
              <w:rPr>
                <w:rFonts w:ascii="Arial" w:hAnsi="Arial"/>
                <w:color w:val="000000" w:themeColor="text1"/>
              </w:rPr>
              <w:t>Basic Disclosure</w:t>
            </w:r>
          </w:p>
        </w:tc>
        <w:tc>
          <w:tcPr>
            <w:tcW w:w="2330" w:type="dxa"/>
          </w:tcPr>
          <w:p w14:paraId="7C6D3039" w14:textId="77777777" w:rsidR="00EA5B57" w:rsidRPr="00D611CA" w:rsidRDefault="00EA5B57" w:rsidP="00A90F1B">
            <w:pPr>
              <w:jc w:val="center"/>
              <w:rPr>
                <w:rFonts w:ascii="Arial" w:hAnsi="Arial"/>
                <w:color w:val="000000" w:themeColor="text1"/>
              </w:rPr>
            </w:pPr>
          </w:p>
        </w:tc>
      </w:tr>
      <w:tr w:rsidR="00EA5B57" w:rsidRPr="00D611CA" w14:paraId="52ADBE56" w14:textId="77777777" w:rsidTr="00D67BCF">
        <w:tc>
          <w:tcPr>
            <w:tcW w:w="6912" w:type="dxa"/>
          </w:tcPr>
          <w:p w14:paraId="3F599478" w14:textId="77777777" w:rsidR="00EA5B57" w:rsidRPr="00D611CA" w:rsidRDefault="00EA5B57" w:rsidP="00D67BCF">
            <w:pPr>
              <w:jc w:val="both"/>
              <w:rPr>
                <w:rFonts w:ascii="Arial" w:hAnsi="Arial"/>
                <w:color w:val="000000" w:themeColor="text1"/>
              </w:rPr>
            </w:pPr>
            <w:r w:rsidRPr="00D611CA">
              <w:rPr>
                <w:rFonts w:ascii="Arial" w:hAnsi="Arial"/>
                <w:color w:val="000000" w:themeColor="text1"/>
              </w:rPr>
              <w:t>Standard Disclosure</w:t>
            </w:r>
          </w:p>
        </w:tc>
        <w:tc>
          <w:tcPr>
            <w:tcW w:w="2330" w:type="dxa"/>
          </w:tcPr>
          <w:p w14:paraId="6AA18D11" w14:textId="77777777" w:rsidR="00EA5B57" w:rsidRPr="00D611CA" w:rsidRDefault="00EA5B57" w:rsidP="00A90F1B">
            <w:pPr>
              <w:jc w:val="center"/>
              <w:rPr>
                <w:rFonts w:ascii="Arial" w:hAnsi="Arial"/>
                <w:color w:val="000000" w:themeColor="text1"/>
              </w:rPr>
            </w:pPr>
          </w:p>
        </w:tc>
      </w:tr>
      <w:tr w:rsidR="00EA5B57" w:rsidRPr="00D611CA" w14:paraId="3AB36B83" w14:textId="77777777" w:rsidTr="00D67BCF">
        <w:tc>
          <w:tcPr>
            <w:tcW w:w="6912" w:type="dxa"/>
          </w:tcPr>
          <w:p w14:paraId="6E6BB810" w14:textId="77777777" w:rsidR="00EA5B57" w:rsidRPr="00D611CA" w:rsidRDefault="00EA5B57" w:rsidP="00D67BCF">
            <w:pPr>
              <w:jc w:val="both"/>
              <w:rPr>
                <w:rFonts w:ascii="Arial" w:hAnsi="Arial"/>
                <w:color w:val="000000" w:themeColor="text1"/>
              </w:rPr>
            </w:pPr>
            <w:r w:rsidRPr="00D611CA">
              <w:rPr>
                <w:rFonts w:ascii="Arial" w:hAnsi="Arial"/>
                <w:color w:val="000000" w:themeColor="text1"/>
              </w:rPr>
              <w:t>Enhanced Disclosure</w:t>
            </w:r>
          </w:p>
        </w:tc>
        <w:tc>
          <w:tcPr>
            <w:tcW w:w="2330" w:type="dxa"/>
          </w:tcPr>
          <w:p w14:paraId="35814150" w14:textId="77777777" w:rsidR="00EA5B57" w:rsidRPr="00D611CA" w:rsidRDefault="00A90F1B" w:rsidP="00A90F1B">
            <w:pPr>
              <w:jc w:val="center"/>
              <w:rPr>
                <w:rFonts w:ascii="Arial" w:hAnsi="Arial"/>
                <w:color w:val="000000" w:themeColor="text1"/>
              </w:rPr>
            </w:pPr>
            <w:r>
              <w:rPr>
                <w:rFonts w:ascii="Arial" w:hAnsi="Arial"/>
                <w:color w:val="000000" w:themeColor="text1"/>
              </w:rPr>
              <w:t>Y</w:t>
            </w:r>
          </w:p>
        </w:tc>
      </w:tr>
      <w:tr w:rsidR="00EA5B57" w:rsidRPr="00D611CA" w14:paraId="183CE068" w14:textId="77777777" w:rsidTr="00D67BCF">
        <w:tc>
          <w:tcPr>
            <w:tcW w:w="6912" w:type="dxa"/>
          </w:tcPr>
          <w:p w14:paraId="10304514" w14:textId="77777777" w:rsidR="00EA5B57" w:rsidRPr="00D611CA" w:rsidRDefault="00EA5B57" w:rsidP="00D67BCF">
            <w:pPr>
              <w:jc w:val="both"/>
              <w:rPr>
                <w:rFonts w:ascii="Arial" w:hAnsi="Arial"/>
                <w:color w:val="000000" w:themeColor="text1"/>
              </w:rPr>
            </w:pPr>
            <w:r w:rsidRPr="00D611CA">
              <w:rPr>
                <w:rFonts w:ascii="Arial" w:hAnsi="Arial"/>
                <w:color w:val="000000" w:themeColor="text1"/>
              </w:rPr>
              <w:t>Working with Adults - Regulated Activity</w:t>
            </w:r>
          </w:p>
        </w:tc>
        <w:tc>
          <w:tcPr>
            <w:tcW w:w="2330" w:type="dxa"/>
          </w:tcPr>
          <w:p w14:paraId="26D6C47E" w14:textId="77777777" w:rsidR="00EA5B57" w:rsidRPr="00D611CA" w:rsidRDefault="00A90F1B" w:rsidP="00A90F1B">
            <w:pPr>
              <w:jc w:val="center"/>
              <w:rPr>
                <w:rFonts w:ascii="Arial" w:hAnsi="Arial"/>
                <w:color w:val="000000" w:themeColor="text1"/>
              </w:rPr>
            </w:pPr>
            <w:r>
              <w:rPr>
                <w:rFonts w:ascii="Arial" w:hAnsi="Arial"/>
                <w:color w:val="000000" w:themeColor="text1"/>
              </w:rPr>
              <w:t>Y</w:t>
            </w:r>
          </w:p>
        </w:tc>
      </w:tr>
      <w:tr w:rsidR="00EA5B57" w:rsidRPr="00D611CA" w14:paraId="2773F8A8" w14:textId="77777777" w:rsidTr="00D67BCF">
        <w:tc>
          <w:tcPr>
            <w:tcW w:w="6912" w:type="dxa"/>
          </w:tcPr>
          <w:p w14:paraId="7279A5F5" w14:textId="77777777" w:rsidR="00EA5B57" w:rsidRPr="00D611CA" w:rsidRDefault="00EA5B57" w:rsidP="00D67BCF">
            <w:pPr>
              <w:jc w:val="both"/>
              <w:rPr>
                <w:rFonts w:ascii="Arial" w:hAnsi="Arial"/>
                <w:color w:val="000000" w:themeColor="text1"/>
              </w:rPr>
            </w:pPr>
            <w:r w:rsidRPr="00D611CA">
              <w:rPr>
                <w:rFonts w:ascii="Arial" w:hAnsi="Arial"/>
                <w:color w:val="000000" w:themeColor="text1"/>
              </w:rPr>
              <w:t xml:space="preserve">Working with </w:t>
            </w:r>
            <w:proofErr w:type="gramStart"/>
            <w:r w:rsidRPr="00D611CA">
              <w:rPr>
                <w:rFonts w:ascii="Arial" w:hAnsi="Arial"/>
                <w:color w:val="000000" w:themeColor="text1"/>
              </w:rPr>
              <w:t>Children  -</w:t>
            </w:r>
            <w:proofErr w:type="gramEnd"/>
            <w:r w:rsidRPr="00D611CA">
              <w:rPr>
                <w:rFonts w:ascii="Arial" w:hAnsi="Arial"/>
                <w:color w:val="000000" w:themeColor="text1"/>
              </w:rPr>
              <w:t xml:space="preserve"> Regulated Activity</w:t>
            </w:r>
          </w:p>
        </w:tc>
        <w:tc>
          <w:tcPr>
            <w:tcW w:w="2330" w:type="dxa"/>
          </w:tcPr>
          <w:p w14:paraId="3FE0A057" w14:textId="77777777" w:rsidR="00EA5B57" w:rsidRPr="00D611CA" w:rsidRDefault="00A90F1B" w:rsidP="00A90F1B">
            <w:pPr>
              <w:jc w:val="center"/>
              <w:rPr>
                <w:rFonts w:ascii="Arial" w:hAnsi="Arial"/>
                <w:color w:val="000000" w:themeColor="text1"/>
              </w:rPr>
            </w:pPr>
            <w:r>
              <w:rPr>
                <w:rFonts w:ascii="Arial" w:hAnsi="Arial"/>
                <w:color w:val="000000" w:themeColor="text1"/>
              </w:rPr>
              <w:t>Y</w:t>
            </w:r>
          </w:p>
        </w:tc>
      </w:tr>
    </w:tbl>
    <w:p w14:paraId="271710B6" w14:textId="77777777" w:rsidR="00EA5B57" w:rsidRPr="00D611CA" w:rsidRDefault="00EA5B57" w:rsidP="00EA5B57">
      <w:pPr>
        <w:jc w:val="both"/>
        <w:rPr>
          <w:rFonts w:ascii="Arial" w:hAnsi="Arial"/>
          <w:color w:val="000000" w:themeColor="text1"/>
        </w:rPr>
      </w:pPr>
    </w:p>
    <w:p w14:paraId="3AE8DB20" w14:textId="77777777" w:rsidR="00EA5B57" w:rsidRPr="00D611CA" w:rsidRDefault="00EA5B57" w:rsidP="00EA5B57">
      <w:pPr>
        <w:rPr>
          <w:rFonts w:ascii="Arial" w:hAnsi="Arial"/>
          <w:iCs/>
          <w:color w:val="000000" w:themeColor="text1"/>
        </w:rPr>
      </w:pPr>
      <w:r w:rsidRPr="00D611CA">
        <w:rPr>
          <w:rFonts w:ascii="Arial" w:hAnsi="Arial"/>
          <w:iCs/>
          <w:color w:val="000000" w:themeColor="text1"/>
        </w:rPr>
        <w:t xml:space="preserve">Information on types of criminal records checks is available at: </w:t>
      </w:r>
    </w:p>
    <w:p w14:paraId="122B3FA2" w14:textId="77777777" w:rsidR="00EA5B57" w:rsidRDefault="00246A52" w:rsidP="00EA5B57">
      <w:pPr>
        <w:rPr>
          <w:rFonts w:ascii="Arial" w:hAnsi="Arial"/>
          <w:b/>
          <w:i/>
          <w:iCs/>
        </w:rPr>
      </w:pPr>
      <w:hyperlink r:id="rId12" w:history="1">
        <w:r w:rsidR="00EA5B57" w:rsidRPr="004E5243">
          <w:rPr>
            <w:rStyle w:val="Hyperlink"/>
            <w:rFonts w:ascii="Arial" w:hAnsi="Arial"/>
            <w:iCs/>
          </w:rPr>
          <w:t>https://www.gov.uk/disclosure-barring-service-check</w:t>
        </w:r>
      </w:hyperlink>
    </w:p>
    <w:p w14:paraId="2034D7A3" w14:textId="77777777" w:rsidR="00EA5B57" w:rsidRDefault="00EA5B57" w:rsidP="005831EE">
      <w:pPr>
        <w:ind w:left="-1418"/>
        <w:rPr>
          <w:rFonts w:ascii="Arial" w:hAnsi="Arial" w:cs="Arial"/>
          <w:b/>
          <w:sz w:val="22"/>
          <w:szCs w:val="22"/>
        </w:rPr>
      </w:pPr>
    </w:p>
    <w:p w14:paraId="26413B05" w14:textId="77777777" w:rsidR="00EA5B57" w:rsidRDefault="00EA5B57" w:rsidP="005831EE">
      <w:pPr>
        <w:ind w:left="-1418"/>
        <w:rPr>
          <w:rFonts w:ascii="Arial" w:hAnsi="Arial" w:cs="Arial"/>
          <w:b/>
          <w:sz w:val="22"/>
          <w:szCs w:val="22"/>
        </w:rPr>
      </w:pPr>
    </w:p>
    <w:sectPr w:rsidR="00EA5B57" w:rsidSect="00A90F1B">
      <w:footerReference w:type="default" r:id="rId13"/>
      <w:pgSz w:w="11906" w:h="16838"/>
      <w:pgMar w:top="720" w:right="991"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1AAE2" w14:textId="77777777" w:rsidR="008E336B" w:rsidRDefault="008E336B" w:rsidP="00A90F1B">
      <w:r>
        <w:separator/>
      </w:r>
    </w:p>
  </w:endnote>
  <w:endnote w:type="continuationSeparator" w:id="0">
    <w:p w14:paraId="624C32F7" w14:textId="77777777" w:rsidR="008E336B" w:rsidRDefault="008E336B" w:rsidP="00A9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6809891"/>
      <w:docPartObj>
        <w:docPartGallery w:val="Page Numbers (Bottom of Page)"/>
        <w:docPartUnique/>
      </w:docPartObj>
    </w:sdtPr>
    <w:sdtEndPr>
      <w:rPr>
        <w:rFonts w:ascii="Arial" w:hAnsi="Arial" w:cs="Arial"/>
        <w:noProof/>
        <w:sz w:val="22"/>
        <w:szCs w:val="22"/>
      </w:rPr>
    </w:sdtEndPr>
    <w:sdtContent>
      <w:p w14:paraId="21242E32" w14:textId="1C257C02" w:rsidR="00A90F1B" w:rsidRPr="00A90F1B" w:rsidRDefault="00A90F1B">
        <w:pPr>
          <w:pStyle w:val="Footer"/>
          <w:jc w:val="center"/>
          <w:rPr>
            <w:rFonts w:ascii="Arial" w:hAnsi="Arial" w:cs="Arial"/>
            <w:sz w:val="22"/>
            <w:szCs w:val="22"/>
          </w:rPr>
        </w:pPr>
        <w:r w:rsidRPr="00A90F1B">
          <w:rPr>
            <w:rFonts w:ascii="Arial" w:hAnsi="Arial" w:cs="Arial"/>
            <w:sz w:val="22"/>
            <w:szCs w:val="22"/>
          </w:rPr>
          <w:fldChar w:fldCharType="begin"/>
        </w:r>
        <w:r w:rsidRPr="00A90F1B">
          <w:rPr>
            <w:rFonts w:ascii="Arial" w:hAnsi="Arial" w:cs="Arial"/>
            <w:sz w:val="22"/>
            <w:szCs w:val="22"/>
          </w:rPr>
          <w:instrText xml:space="preserve"> PAGE   \* MERGEFORMAT </w:instrText>
        </w:r>
        <w:r w:rsidRPr="00A90F1B">
          <w:rPr>
            <w:rFonts w:ascii="Arial" w:hAnsi="Arial" w:cs="Arial"/>
            <w:sz w:val="22"/>
            <w:szCs w:val="22"/>
          </w:rPr>
          <w:fldChar w:fldCharType="separate"/>
        </w:r>
        <w:r w:rsidR="00314BBC">
          <w:rPr>
            <w:rFonts w:ascii="Arial" w:hAnsi="Arial" w:cs="Arial"/>
            <w:noProof/>
            <w:sz w:val="22"/>
            <w:szCs w:val="22"/>
          </w:rPr>
          <w:t>1</w:t>
        </w:r>
        <w:r w:rsidRPr="00A90F1B">
          <w:rPr>
            <w:rFonts w:ascii="Arial" w:hAnsi="Arial" w:cs="Arial"/>
            <w:noProof/>
            <w:sz w:val="22"/>
            <w:szCs w:val="22"/>
          </w:rPr>
          <w:fldChar w:fldCharType="end"/>
        </w:r>
      </w:p>
    </w:sdtContent>
  </w:sdt>
  <w:p w14:paraId="040CEB64" w14:textId="77777777" w:rsidR="00A90F1B" w:rsidRDefault="00A90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35ED5" w14:textId="77777777" w:rsidR="008E336B" w:rsidRDefault="008E336B" w:rsidP="00A90F1B">
      <w:r>
        <w:separator/>
      </w:r>
    </w:p>
  </w:footnote>
  <w:footnote w:type="continuationSeparator" w:id="0">
    <w:p w14:paraId="4592AEE1" w14:textId="77777777" w:rsidR="008E336B" w:rsidRDefault="008E336B" w:rsidP="00A90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07B4"/>
    <w:multiLevelType w:val="hybridMultilevel"/>
    <w:tmpl w:val="745A37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440BF2"/>
    <w:multiLevelType w:val="hybridMultilevel"/>
    <w:tmpl w:val="DF461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650C68"/>
    <w:multiLevelType w:val="hybridMultilevel"/>
    <w:tmpl w:val="4DB0D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F81804"/>
    <w:multiLevelType w:val="hybridMultilevel"/>
    <w:tmpl w:val="2DE4C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E46677"/>
    <w:multiLevelType w:val="hybridMultilevel"/>
    <w:tmpl w:val="23E2F40E"/>
    <w:lvl w:ilvl="0" w:tplc="7F9C2AE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5769F6"/>
    <w:multiLevelType w:val="hybridMultilevel"/>
    <w:tmpl w:val="C6E83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741FB0"/>
    <w:multiLevelType w:val="hybridMultilevel"/>
    <w:tmpl w:val="38080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C746FB"/>
    <w:multiLevelType w:val="hybridMultilevel"/>
    <w:tmpl w:val="BBCAB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51913101">
    <w:abstractNumId w:val="6"/>
  </w:num>
  <w:num w:numId="2" w16cid:durableId="267279008">
    <w:abstractNumId w:val="7"/>
  </w:num>
  <w:num w:numId="3" w16cid:durableId="315962863">
    <w:abstractNumId w:val="0"/>
  </w:num>
  <w:num w:numId="4" w16cid:durableId="1646161706">
    <w:abstractNumId w:val="4"/>
  </w:num>
  <w:num w:numId="5" w16cid:durableId="1264189543">
    <w:abstractNumId w:val="1"/>
  </w:num>
  <w:num w:numId="6" w16cid:durableId="1931549022">
    <w:abstractNumId w:val="2"/>
  </w:num>
  <w:num w:numId="7" w16cid:durableId="253363088">
    <w:abstractNumId w:val="3"/>
  </w:num>
  <w:num w:numId="8" w16cid:durableId="55793797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4E8"/>
    <w:rsid w:val="00007843"/>
    <w:rsid w:val="00015B05"/>
    <w:rsid w:val="00032B99"/>
    <w:rsid w:val="00033905"/>
    <w:rsid w:val="00035CCD"/>
    <w:rsid w:val="00062AAC"/>
    <w:rsid w:val="000642BC"/>
    <w:rsid w:val="00067821"/>
    <w:rsid w:val="0008289C"/>
    <w:rsid w:val="000962DC"/>
    <w:rsid w:val="000B4A87"/>
    <w:rsid w:val="000E1474"/>
    <w:rsid w:val="000F2EAF"/>
    <w:rsid w:val="000F3187"/>
    <w:rsid w:val="0010282D"/>
    <w:rsid w:val="001107A0"/>
    <w:rsid w:val="00116FD2"/>
    <w:rsid w:val="00121B9E"/>
    <w:rsid w:val="00124915"/>
    <w:rsid w:val="001361AF"/>
    <w:rsid w:val="00144DA5"/>
    <w:rsid w:val="0015354E"/>
    <w:rsid w:val="00162C47"/>
    <w:rsid w:val="0017260C"/>
    <w:rsid w:val="00175DE7"/>
    <w:rsid w:val="00184FF0"/>
    <w:rsid w:val="001866FA"/>
    <w:rsid w:val="00193B8F"/>
    <w:rsid w:val="001B1E0D"/>
    <w:rsid w:val="001B2130"/>
    <w:rsid w:val="001C6104"/>
    <w:rsid w:val="001D2793"/>
    <w:rsid w:val="001D4A5D"/>
    <w:rsid w:val="001D6C2A"/>
    <w:rsid w:val="001E025B"/>
    <w:rsid w:val="0020341F"/>
    <w:rsid w:val="002217D8"/>
    <w:rsid w:val="00225118"/>
    <w:rsid w:val="00232C4C"/>
    <w:rsid w:val="00234A11"/>
    <w:rsid w:val="00246A52"/>
    <w:rsid w:val="00251117"/>
    <w:rsid w:val="00251E1E"/>
    <w:rsid w:val="00277FB5"/>
    <w:rsid w:val="002A628C"/>
    <w:rsid w:val="002E686D"/>
    <w:rsid w:val="002F050D"/>
    <w:rsid w:val="002F1D57"/>
    <w:rsid w:val="003036C8"/>
    <w:rsid w:val="003042A1"/>
    <w:rsid w:val="00306AE0"/>
    <w:rsid w:val="00314BBC"/>
    <w:rsid w:val="003179C1"/>
    <w:rsid w:val="00333AC3"/>
    <w:rsid w:val="00333DD1"/>
    <w:rsid w:val="00334C69"/>
    <w:rsid w:val="00335675"/>
    <w:rsid w:val="003401C4"/>
    <w:rsid w:val="00341F71"/>
    <w:rsid w:val="0035428B"/>
    <w:rsid w:val="00384875"/>
    <w:rsid w:val="00392698"/>
    <w:rsid w:val="00395379"/>
    <w:rsid w:val="003A3F18"/>
    <w:rsid w:val="003B6DEA"/>
    <w:rsid w:val="003E385B"/>
    <w:rsid w:val="003E69A2"/>
    <w:rsid w:val="003E76BB"/>
    <w:rsid w:val="004028AB"/>
    <w:rsid w:val="00405FB6"/>
    <w:rsid w:val="00406D42"/>
    <w:rsid w:val="00410AD0"/>
    <w:rsid w:val="004167DD"/>
    <w:rsid w:val="0042532A"/>
    <w:rsid w:val="00430D49"/>
    <w:rsid w:val="00430D8C"/>
    <w:rsid w:val="00432A0E"/>
    <w:rsid w:val="0043787E"/>
    <w:rsid w:val="00456249"/>
    <w:rsid w:val="004724E8"/>
    <w:rsid w:val="004D0178"/>
    <w:rsid w:val="004F1F9B"/>
    <w:rsid w:val="00511865"/>
    <w:rsid w:val="005319A3"/>
    <w:rsid w:val="00536B41"/>
    <w:rsid w:val="00547139"/>
    <w:rsid w:val="005532AA"/>
    <w:rsid w:val="005831EE"/>
    <w:rsid w:val="005A2781"/>
    <w:rsid w:val="005C481D"/>
    <w:rsid w:val="005D0334"/>
    <w:rsid w:val="005E0DB7"/>
    <w:rsid w:val="006133BB"/>
    <w:rsid w:val="00630B8A"/>
    <w:rsid w:val="00633A8D"/>
    <w:rsid w:val="006639C7"/>
    <w:rsid w:val="00664F48"/>
    <w:rsid w:val="00666222"/>
    <w:rsid w:val="006871DE"/>
    <w:rsid w:val="006876A7"/>
    <w:rsid w:val="00691621"/>
    <w:rsid w:val="00695F57"/>
    <w:rsid w:val="006A68C8"/>
    <w:rsid w:val="006A7188"/>
    <w:rsid w:val="006E4404"/>
    <w:rsid w:val="006F0B49"/>
    <w:rsid w:val="007112BA"/>
    <w:rsid w:val="007149D0"/>
    <w:rsid w:val="007242A0"/>
    <w:rsid w:val="00730532"/>
    <w:rsid w:val="007379AA"/>
    <w:rsid w:val="00741133"/>
    <w:rsid w:val="00750D40"/>
    <w:rsid w:val="00754FBD"/>
    <w:rsid w:val="007651C1"/>
    <w:rsid w:val="00790594"/>
    <w:rsid w:val="007B4A4C"/>
    <w:rsid w:val="007D2796"/>
    <w:rsid w:val="007E5544"/>
    <w:rsid w:val="007F20E6"/>
    <w:rsid w:val="00811650"/>
    <w:rsid w:val="00815D91"/>
    <w:rsid w:val="00821BDB"/>
    <w:rsid w:val="00842DA8"/>
    <w:rsid w:val="00846CA2"/>
    <w:rsid w:val="008516C9"/>
    <w:rsid w:val="00853B58"/>
    <w:rsid w:val="00854CE5"/>
    <w:rsid w:val="008631C4"/>
    <w:rsid w:val="008700E0"/>
    <w:rsid w:val="008732FC"/>
    <w:rsid w:val="0087365C"/>
    <w:rsid w:val="00893692"/>
    <w:rsid w:val="00897164"/>
    <w:rsid w:val="008A1523"/>
    <w:rsid w:val="008A7B5C"/>
    <w:rsid w:val="008B3225"/>
    <w:rsid w:val="008B35EC"/>
    <w:rsid w:val="008B7563"/>
    <w:rsid w:val="008E24F5"/>
    <w:rsid w:val="008E336B"/>
    <w:rsid w:val="008E4681"/>
    <w:rsid w:val="008F5529"/>
    <w:rsid w:val="008F6FB0"/>
    <w:rsid w:val="008F7BA9"/>
    <w:rsid w:val="00902EDF"/>
    <w:rsid w:val="00905AD1"/>
    <w:rsid w:val="009356E2"/>
    <w:rsid w:val="00944812"/>
    <w:rsid w:val="00975FB0"/>
    <w:rsid w:val="00987B62"/>
    <w:rsid w:val="009B6056"/>
    <w:rsid w:val="009B6C38"/>
    <w:rsid w:val="009C79A5"/>
    <w:rsid w:val="009D16BF"/>
    <w:rsid w:val="009E0FA8"/>
    <w:rsid w:val="009F4469"/>
    <w:rsid w:val="00A03D07"/>
    <w:rsid w:val="00A14603"/>
    <w:rsid w:val="00A16D14"/>
    <w:rsid w:val="00A3002D"/>
    <w:rsid w:val="00A32752"/>
    <w:rsid w:val="00A339DA"/>
    <w:rsid w:val="00A33BAF"/>
    <w:rsid w:val="00A4643A"/>
    <w:rsid w:val="00A64A2C"/>
    <w:rsid w:val="00A676CD"/>
    <w:rsid w:val="00A6777F"/>
    <w:rsid w:val="00A803CF"/>
    <w:rsid w:val="00A90F1B"/>
    <w:rsid w:val="00AB0FB1"/>
    <w:rsid w:val="00AB1B75"/>
    <w:rsid w:val="00AC2F21"/>
    <w:rsid w:val="00AD739A"/>
    <w:rsid w:val="00AD75B8"/>
    <w:rsid w:val="00AE1E88"/>
    <w:rsid w:val="00AE34D9"/>
    <w:rsid w:val="00AE4AF2"/>
    <w:rsid w:val="00B119DD"/>
    <w:rsid w:val="00B1382C"/>
    <w:rsid w:val="00B21864"/>
    <w:rsid w:val="00B2262C"/>
    <w:rsid w:val="00B42BAF"/>
    <w:rsid w:val="00B45921"/>
    <w:rsid w:val="00B5344B"/>
    <w:rsid w:val="00B72D35"/>
    <w:rsid w:val="00B75814"/>
    <w:rsid w:val="00B82227"/>
    <w:rsid w:val="00BB21C3"/>
    <w:rsid w:val="00BB413F"/>
    <w:rsid w:val="00BC3F83"/>
    <w:rsid w:val="00BD0F48"/>
    <w:rsid w:val="00BD3566"/>
    <w:rsid w:val="00BD7A27"/>
    <w:rsid w:val="00C07AFB"/>
    <w:rsid w:val="00C57544"/>
    <w:rsid w:val="00C76D5F"/>
    <w:rsid w:val="00C91FF3"/>
    <w:rsid w:val="00C97CE3"/>
    <w:rsid w:val="00CA3504"/>
    <w:rsid w:val="00CA36FB"/>
    <w:rsid w:val="00CA7EA6"/>
    <w:rsid w:val="00CB5BB9"/>
    <w:rsid w:val="00CE40E6"/>
    <w:rsid w:val="00CE6883"/>
    <w:rsid w:val="00CF423B"/>
    <w:rsid w:val="00CF585A"/>
    <w:rsid w:val="00D204A9"/>
    <w:rsid w:val="00D32B36"/>
    <w:rsid w:val="00D37AA6"/>
    <w:rsid w:val="00D47D8A"/>
    <w:rsid w:val="00D67BA2"/>
    <w:rsid w:val="00D751AC"/>
    <w:rsid w:val="00D81FD4"/>
    <w:rsid w:val="00D86F6E"/>
    <w:rsid w:val="00DB08C3"/>
    <w:rsid w:val="00DB4610"/>
    <w:rsid w:val="00DB6EEE"/>
    <w:rsid w:val="00DD17C5"/>
    <w:rsid w:val="00DE3461"/>
    <w:rsid w:val="00DE484A"/>
    <w:rsid w:val="00E166A1"/>
    <w:rsid w:val="00E330F6"/>
    <w:rsid w:val="00E42F77"/>
    <w:rsid w:val="00E55528"/>
    <w:rsid w:val="00E746BA"/>
    <w:rsid w:val="00E759FF"/>
    <w:rsid w:val="00E92D92"/>
    <w:rsid w:val="00EA5B57"/>
    <w:rsid w:val="00EB736D"/>
    <w:rsid w:val="00EC5644"/>
    <w:rsid w:val="00EC693A"/>
    <w:rsid w:val="00ED5F7E"/>
    <w:rsid w:val="00F0387E"/>
    <w:rsid w:val="00F26680"/>
    <w:rsid w:val="00F26ECE"/>
    <w:rsid w:val="00F30FC6"/>
    <w:rsid w:val="00F60EA7"/>
    <w:rsid w:val="00F86956"/>
    <w:rsid w:val="00F92953"/>
    <w:rsid w:val="00FC7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FD57E9"/>
  <w15:docId w15:val="{603C137A-7F17-42B4-BC9B-90703E0C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82C"/>
    <w:rPr>
      <w:rFonts w:ascii="Times New Roman" w:hAnsi="Times New Roman"/>
      <w:sz w:val="24"/>
      <w:szCs w:val="24"/>
    </w:rPr>
  </w:style>
  <w:style w:type="paragraph" w:styleId="Heading1">
    <w:name w:val="heading 1"/>
    <w:basedOn w:val="Normal"/>
    <w:next w:val="Normal"/>
    <w:link w:val="Heading1Char"/>
    <w:uiPriority w:val="99"/>
    <w:qFormat/>
    <w:locked/>
    <w:rsid w:val="00B1382C"/>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rsid w:val="00B1382C"/>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locked/>
    <w:rsid w:val="00B1382C"/>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locked/>
    <w:rsid w:val="00B1382C"/>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locked/>
    <w:rsid w:val="00B1382C"/>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9"/>
    <w:qFormat/>
    <w:locked/>
    <w:rsid w:val="00B1382C"/>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9"/>
    <w:qFormat/>
    <w:locked/>
    <w:rsid w:val="00B1382C"/>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qFormat/>
    <w:locked/>
    <w:rsid w:val="00B1382C"/>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locked/>
    <w:rsid w:val="00B1382C"/>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382C"/>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B1382C"/>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B1382C"/>
    <w:rPr>
      <w:rFonts w:ascii="Cambria" w:hAnsi="Cambria" w:cs="Times New Roman"/>
      <w:b/>
      <w:bCs/>
      <w:color w:val="4F81BD"/>
      <w:sz w:val="24"/>
      <w:szCs w:val="24"/>
    </w:rPr>
  </w:style>
  <w:style w:type="character" w:customStyle="1" w:styleId="Heading4Char">
    <w:name w:val="Heading 4 Char"/>
    <w:basedOn w:val="DefaultParagraphFont"/>
    <w:link w:val="Heading4"/>
    <w:uiPriority w:val="99"/>
    <w:semiHidden/>
    <w:locked/>
    <w:rsid w:val="00B1382C"/>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semiHidden/>
    <w:locked/>
    <w:rsid w:val="00B1382C"/>
    <w:rPr>
      <w:rFonts w:ascii="Cambria" w:hAnsi="Cambria" w:cs="Times New Roman"/>
      <w:color w:val="243F60"/>
      <w:sz w:val="24"/>
      <w:szCs w:val="24"/>
    </w:rPr>
  </w:style>
  <w:style w:type="character" w:customStyle="1" w:styleId="Heading6Char">
    <w:name w:val="Heading 6 Char"/>
    <w:basedOn w:val="DefaultParagraphFont"/>
    <w:link w:val="Heading6"/>
    <w:uiPriority w:val="99"/>
    <w:semiHidden/>
    <w:locked/>
    <w:rsid w:val="00B1382C"/>
    <w:rPr>
      <w:rFonts w:ascii="Cambria" w:hAnsi="Cambria" w:cs="Times New Roman"/>
      <w:i/>
      <w:iCs/>
      <w:color w:val="243F60"/>
      <w:sz w:val="24"/>
      <w:szCs w:val="24"/>
    </w:rPr>
  </w:style>
  <w:style w:type="character" w:customStyle="1" w:styleId="Heading7Char">
    <w:name w:val="Heading 7 Char"/>
    <w:basedOn w:val="DefaultParagraphFont"/>
    <w:link w:val="Heading7"/>
    <w:uiPriority w:val="99"/>
    <w:semiHidden/>
    <w:locked/>
    <w:rsid w:val="00B1382C"/>
    <w:rPr>
      <w:rFonts w:ascii="Cambria" w:hAnsi="Cambria" w:cs="Times New Roman"/>
      <w:i/>
      <w:iCs/>
      <w:color w:val="404040"/>
      <w:sz w:val="24"/>
      <w:szCs w:val="24"/>
    </w:rPr>
  </w:style>
  <w:style w:type="character" w:customStyle="1" w:styleId="Heading8Char">
    <w:name w:val="Heading 8 Char"/>
    <w:basedOn w:val="DefaultParagraphFont"/>
    <w:link w:val="Heading8"/>
    <w:uiPriority w:val="99"/>
    <w:semiHidden/>
    <w:locked/>
    <w:rsid w:val="00B1382C"/>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B1382C"/>
    <w:rPr>
      <w:rFonts w:ascii="Cambria" w:hAnsi="Cambria" w:cs="Times New Roman"/>
      <w:i/>
      <w:iCs/>
      <w:color w:val="404040"/>
      <w:sz w:val="20"/>
      <w:szCs w:val="20"/>
    </w:rPr>
  </w:style>
  <w:style w:type="character" w:styleId="Hyperlink">
    <w:name w:val="Hyperlink"/>
    <w:basedOn w:val="DefaultParagraphFont"/>
    <w:uiPriority w:val="99"/>
    <w:rsid w:val="004724E8"/>
    <w:rPr>
      <w:rFonts w:cs="Times New Roman"/>
      <w:color w:val="0000FF"/>
      <w:u w:val="single"/>
    </w:rPr>
  </w:style>
  <w:style w:type="paragraph" w:styleId="ListParagraph">
    <w:name w:val="List Paragraph"/>
    <w:basedOn w:val="Normal"/>
    <w:uiPriority w:val="99"/>
    <w:qFormat/>
    <w:rsid w:val="00B1382C"/>
    <w:pPr>
      <w:ind w:left="720"/>
    </w:pPr>
  </w:style>
  <w:style w:type="table" w:styleId="TableGrid">
    <w:name w:val="Table Grid"/>
    <w:basedOn w:val="TableNormal"/>
    <w:rsid w:val="0038487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rsid w:val="00FC74E7"/>
    <w:pPr>
      <w:ind w:left="-360" w:right="-316"/>
      <w:jc w:val="both"/>
    </w:pPr>
    <w:rPr>
      <w:rFonts w:ascii="Arial" w:hAnsi="Arial" w:cs="Arial"/>
      <w:color w:val="000000"/>
      <w:lang w:eastAsia="en-US"/>
    </w:rPr>
  </w:style>
  <w:style w:type="paragraph" w:styleId="Title">
    <w:name w:val="Title"/>
    <w:basedOn w:val="Normal"/>
    <w:next w:val="Normal"/>
    <w:link w:val="TitleChar"/>
    <w:uiPriority w:val="99"/>
    <w:qFormat/>
    <w:locked/>
    <w:rsid w:val="00B1382C"/>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B1382C"/>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locked/>
    <w:rsid w:val="00B1382C"/>
    <w:pPr>
      <w:numPr>
        <w:ilvl w:val="1"/>
      </w:numPr>
    </w:pPr>
    <w:rPr>
      <w:rFonts w:ascii="Cambria" w:eastAsia="Times New Roman" w:hAnsi="Cambria"/>
      <w:i/>
      <w:iCs/>
      <w:color w:val="4F81BD"/>
      <w:spacing w:val="15"/>
    </w:rPr>
  </w:style>
  <w:style w:type="character" w:customStyle="1" w:styleId="SubtitleChar">
    <w:name w:val="Subtitle Char"/>
    <w:basedOn w:val="DefaultParagraphFont"/>
    <w:link w:val="Subtitle"/>
    <w:uiPriority w:val="99"/>
    <w:locked/>
    <w:rsid w:val="00B1382C"/>
    <w:rPr>
      <w:rFonts w:ascii="Cambria" w:hAnsi="Cambria" w:cs="Times New Roman"/>
      <w:i/>
      <w:iCs/>
      <w:color w:val="4F81BD"/>
      <w:spacing w:val="15"/>
      <w:sz w:val="24"/>
      <w:szCs w:val="24"/>
    </w:rPr>
  </w:style>
  <w:style w:type="character" w:styleId="Strong">
    <w:name w:val="Strong"/>
    <w:basedOn w:val="DefaultParagraphFont"/>
    <w:uiPriority w:val="99"/>
    <w:qFormat/>
    <w:locked/>
    <w:rsid w:val="00B1382C"/>
    <w:rPr>
      <w:rFonts w:cs="Times New Roman"/>
      <w:b/>
    </w:rPr>
  </w:style>
  <w:style w:type="character" w:styleId="Emphasis">
    <w:name w:val="Emphasis"/>
    <w:basedOn w:val="DefaultParagraphFont"/>
    <w:uiPriority w:val="99"/>
    <w:qFormat/>
    <w:locked/>
    <w:rsid w:val="00B1382C"/>
    <w:rPr>
      <w:rFonts w:cs="Times New Roman"/>
      <w:i/>
    </w:rPr>
  </w:style>
  <w:style w:type="paragraph" w:styleId="NoSpacing">
    <w:name w:val="No Spacing"/>
    <w:basedOn w:val="Normal"/>
    <w:uiPriority w:val="99"/>
    <w:qFormat/>
    <w:rsid w:val="00B1382C"/>
  </w:style>
  <w:style w:type="paragraph" w:styleId="Quote">
    <w:name w:val="Quote"/>
    <w:basedOn w:val="Normal"/>
    <w:next w:val="Normal"/>
    <w:link w:val="QuoteChar"/>
    <w:uiPriority w:val="99"/>
    <w:qFormat/>
    <w:rsid w:val="00B1382C"/>
    <w:rPr>
      <w:i/>
      <w:iCs/>
      <w:color w:val="000000"/>
    </w:rPr>
  </w:style>
  <w:style w:type="character" w:customStyle="1" w:styleId="QuoteChar">
    <w:name w:val="Quote Char"/>
    <w:basedOn w:val="DefaultParagraphFont"/>
    <w:link w:val="Quote"/>
    <w:uiPriority w:val="99"/>
    <w:locked/>
    <w:rsid w:val="00B1382C"/>
    <w:rPr>
      <w:rFonts w:ascii="Times New Roman" w:hAnsi="Times New Roman" w:cs="Times New Roman"/>
      <w:i/>
      <w:iCs/>
      <w:color w:val="000000"/>
      <w:sz w:val="24"/>
      <w:szCs w:val="24"/>
    </w:rPr>
  </w:style>
  <w:style w:type="paragraph" w:styleId="IntenseQuote">
    <w:name w:val="Intense Quote"/>
    <w:basedOn w:val="Normal"/>
    <w:next w:val="Normal"/>
    <w:link w:val="IntenseQuoteChar"/>
    <w:uiPriority w:val="99"/>
    <w:qFormat/>
    <w:rsid w:val="00B1382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1382C"/>
    <w:rPr>
      <w:rFonts w:ascii="Times New Roman" w:hAnsi="Times New Roman" w:cs="Times New Roman"/>
      <w:b/>
      <w:bCs/>
      <w:i/>
      <w:iCs/>
      <w:color w:val="4F81BD"/>
      <w:sz w:val="24"/>
      <w:szCs w:val="24"/>
    </w:rPr>
  </w:style>
  <w:style w:type="character" w:styleId="SubtleEmphasis">
    <w:name w:val="Subtle Emphasis"/>
    <w:basedOn w:val="DefaultParagraphFont"/>
    <w:uiPriority w:val="99"/>
    <w:qFormat/>
    <w:rsid w:val="00B1382C"/>
    <w:rPr>
      <w:rFonts w:cs="Times New Roman"/>
      <w:i/>
      <w:color w:val="808080"/>
    </w:rPr>
  </w:style>
  <w:style w:type="character" w:styleId="IntenseEmphasis">
    <w:name w:val="Intense Emphasis"/>
    <w:basedOn w:val="DefaultParagraphFont"/>
    <w:uiPriority w:val="99"/>
    <w:qFormat/>
    <w:rsid w:val="00B1382C"/>
    <w:rPr>
      <w:rFonts w:cs="Times New Roman"/>
      <w:b/>
      <w:i/>
      <w:color w:val="4F81BD"/>
    </w:rPr>
  </w:style>
  <w:style w:type="character" w:styleId="SubtleReference">
    <w:name w:val="Subtle Reference"/>
    <w:basedOn w:val="DefaultParagraphFont"/>
    <w:uiPriority w:val="99"/>
    <w:qFormat/>
    <w:rsid w:val="00B1382C"/>
    <w:rPr>
      <w:rFonts w:cs="Times New Roman"/>
      <w:smallCaps/>
      <w:color w:val="C0504D"/>
      <w:u w:val="single"/>
    </w:rPr>
  </w:style>
  <w:style w:type="character" w:styleId="IntenseReference">
    <w:name w:val="Intense Reference"/>
    <w:basedOn w:val="DefaultParagraphFont"/>
    <w:uiPriority w:val="99"/>
    <w:qFormat/>
    <w:rsid w:val="00B1382C"/>
    <w:rPr>
      <w:rFonts w:cs="Times New Roman"/>
      <w:b/>
      <w:smallCaps/>
      <w:color w:val="C0504D"/>
      <w:spacing w:val="5"/>
      <w:u w:val="single"/>
    </w:rPr>
  </w:style>
  <w:style w:type="character" w:styleId="BookTitle">
    <w:name w:val="Book Title"/>
    <w:basedOn w:val="DefaultParagraphFont"/>
    <w:uiPriority w:val="99"/>
    <w:qFormat/>
    <w:rsid w:val="00B1382C"/>
    <w:rPr>
      <w:rFonts w:cs="Times New Roman"/>
      <w:b/>
      <w:smallCaps/>
      <w:spacing w:val="5"/>
    </w:rPr>
  </w:style>
  <w:style w:type="paragraph" w:styleId="TOCHeading">
    <w:name w:val="TOC Heading"/>
    <w:basedOn w:val="Heading1"/>
    <w:next w:val="Normal"/>
    <w:uiPriority w:val="99"/>
    <w:qFormat/>
    <w:rsid w:val="00B1382C"/>
    <w:pPr>
      <w:outlineLvl w:val="9"/>
    </w:pPr>
  </w:style>
  <w:style w:type="paragraph" w:styleId="Header">
    <w:name w:val="header"/>
    <w:basedOn w:val="Normal"/>
    <w:link w:val="HeaderChar"/>
    <w:uiPriority w:val="99"/>
    <w:unhideWhenUsed/>
    <w:locked/>
    <w:rsid w:val="00A90F1B"/>
    <w:pPr>
      <w:tabs>
        <w:tab w:val="center" w:pos="4513"/>
        <w:tab w:val="right" w:pos="9026"/>
      </w:tabs>
    </w:pPr>
  </w:style>
  <w:style w:type="character" w:customStyle="1" w:styleId="HeaderChar">
    <w:name w:val="Header Char"/>
    <w:basedOn w:val="DefaultParagraphFont"/>
    <w:link w:val="Header"/>
    <w:uiPriority w:val="99"/>
    <w:rsid w:val="00A90F1B"/>
    <w:rPr>
      <w:rFonts w:ascii="Times New Roman" w:hAnsi="Times New Roman"/>
      <w:sz w:val="24"/>
      <w:szCs w:val="24"/>
    </w:rPr>
  </w:style>
  <w:style w:type="paragraph" w:styleId="Footer">
    <w:name w:val="footer"/>
    <w:basedOn w:val="Normal"/>
    <w:link w:val="FooterChar"/>
    <w:uiPriority w:val="99"/>
    <w:unhideWhenUsed/>
    <w:locked/>
    <w:rsid w:val="00A90F1B"/>
    <w:pPr>
      <w:tabs>
        <w:tab w:val="center" w:pos="4513"/>
        <w:tab w:val="right" w:pos="9026"/>
      </w:tabs>
    </w:pPr>
  </w:style>
  <w:style w:type="character" w:customStyle="1" w:styleId="FooterChar">
    <w:name w:val="Footer Char"/>
    <w:basedOn w:val="DefaultParagraphFont"/>
    <w:link w:val="Footer"/>
    <w:uiPriority w:val="99"/>
    <w:rsid w:val="00A90F1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686531">
      <w:marLeft w:val="0"/>
      <w:marRight w:val="0"/>
      <w:marTop w:val="0"/>
      <w:marBottom w:val="0"/>
      <w:divBdr>
        <w:top w:val="none" w:sz="0" w:space="0" w:color="auto"/>
        <w:left w:val="none" w:sz="0" w:space="0" w:color="auto"/>
        <w:bottom w:val="none" w:sz="0" w:space="0" w:color="auto"/>
        <w:right w:val="none" w:sz="0" w:space="0" w:color="auto"/>
      </w:divBdr>
    </w:div>
    <w:div w:id="1317686532">
      <w:marLeft w:val="0"/>
      <w:marRight w:val="0"/>
      <w:marTop w:val="0"/>
      <w:marBottom w:val="0"/>
      <w:divBdr>
        <w:top w:val="none" w:sz="0" w:space="0" w:color="auto"/>
        <w:left w:val="none" w:sz="0" w:space="0" w:color="auto"/>
        <w:bottom w:val="none" w:sz="0" w:space="0" w:color="auto"/>
        <w:right w:val="none" w:sz="0" w:space="0" w:color="auto"/>
      </w:divBdr>
    </w:div>
    <w:div w:id="1317686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isclosure-barring-service-chec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ouncil/Fluency/Pages/default.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20E1DECAA58247B8FE7DEBD12B950D" ma:contentTypeVersion="10" ma:contentTypeDescription="Create a new document." ma:contentTypeScope="" ma:versionID="b87ed8cbbb9b8419909062f127a727e1">
  <xsd:schema xmlns:xsd="http://www.w3.org/2001/XMLSchema" xmlns:xs="http://www.w3.org/2001/XMLSchema" xmlns:p="http://schemas.microsoft.com/office/2006/metadata/properties" xmlns:ns3="074f72ef-86ee-42f9-bde1-b77de6ac2c1b" targetNamespace="http://schemas.microsoft.com/office/2006/metadata/properties" ma:root="true" ma:fieldsID="eae6707572bb80562a3cebcd36302748" ns3:_="">
    <xsd:import namespace="074f72ef-86ee-42f9-bde1-b77de6ac2c1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f72ef-86ee-42f9-bde1-b77de6ac2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B0080-9325-4FEC-86E4-8163D79A0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f72ef-86ee-42f9-bde1-b77de6ac2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36FAA3-B323-45CE-BED1-2A6106D9C784}">
  <ds:schemaRefs>
    <ds:schemaRef ds:uri="http://schemas.microsoft.com/sharepoint/v3/contenttype/forms"/>
  </ds:schemaRefs>
</ds:datastoreItem>
</file>

<file path=customXml/itemProps3.xml><?xml version="1.0" encoding="utf-8"?>
<ds:datastoreItem xmlns:ds="http://schemas.openxmlformats.org/officeDocument/2006/customXml" ds:itemID="{3A98BB3D-6505-4565-81B9-79BF51896F4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74f72ef-86ee-42f9-bde1-b77de6ac2c1b"/>
    <ds:schemaRef ds:uri="http://www.w3.org/XML/1998/namespace"/>
    <ds:schemaRef ds:uri="http://purl.org/dc/dcmitype/"/>
  </ds:schemaRefs>
</ds:datastoreItem>
</file>

<file path=customXml/itemProps4.xml><?xml version="1.0" encoding="utf-8"?>
<ds:datastoreItem xmlns:ds="http://schemas.openxmlformats.org/officeDocument/2006/customXml" ds:itemID="{751DB94A-8220-4B38-860F-5AB00E40F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1356</Words>
  <Characters>8007</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Job Title - Job Description</vt:lpstr>
    </vt:vector>
  </TitlesOfParts>
  <Company>Telford &amp; Wrekin Council</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 Job Description</dc:title>
  <dc:subject/>
  <dc:creator>eedene</dc:creator>
  <cp:keywords/>
  <dc:description/>
  <cp:lastModifiedBy>Uddin, Samiul</cp:lastModifiedBy>
  <cp:revision>2</cp:revision>
  <cp:lastPrinted>2011-11-16T16:10:00Z</cp:lastPrinted>
  <dcterms:created xsi:type="dcterms:W3CDTF">2024-09-13T14:58:00Z</dcterms:created>
  <dcterms:modified xsi:type="dcterms:W3CDTF">2024-09-13T14:58:00Z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y fmtid="{D5CDD505-2E9C-101B-9397-08002B2CF9AE}" pid="5" name="ContentTypeId">
    <vt:lpwstr>0x0101001220E1DECAA58247B8FE7DEBD12B950D</vt:lpwstr>
  </property>
</Properties>
</file>